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KSTZacznikido"/>
        <w:rPr>
          <w:color w:val="FF0000"/>
        </w:rPr>
      </w:pPr>
      <w:r>
        <w:rPr/>
      </w:r>
    </w:p>
    <w:tbl>
      <w:tblPr>
        <w:tblStyle w:val="Tabela-Siatka"/>
        <w:tblW w:w="10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559"/>
        <w:gridCol w:w="1125"/>
        <w:gridCol w:w="1145"/>
        <w:gridCol w:w="1665"/>
        <w:gridCol w:w="42"/>
        <w:gridCol w:w="521"/>
        <w:gridCol w:w="759"/>
        <w:gridCol w:w="225"/>
        <w:gridCol w:w="1263"/>
        <w:gridCol w:w="423"/>
        <w:gridCol w:w="786"/>
        <w:gridCol w:w="413"/>
        <w:gridCol w:w="1134"/>
      </w:tblGrid>
      <w:tr>
        <w:trPr>
          <w:trHeight w:val="307" w:hRule="atLeast"/>
        </w:trPr>
        <w:tc>
          <w:tcPr>
            <w:tcW w:w="10060" w:type="dxa"/>
            <w:gridSpan w:val="1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 xml:space="preserve">Formularz informacji przedstawianych przy ubieganiu się o pomoc </w:t>
            </w:r>
            <w:r>
              <w:rPr>
                <w:rFonts w:eastAsia="Calibri" w:cs="Times New Roman" w:ascii="Times New Roman" w:hAnsi="Times New Roman"/>
                <w:b/>
                <w:bCs/>
                <w:i/>
                <w:kern w:val="0"/>
                <w:sz w:val="24"/>
                <w:szCs w:val="24"/>
                <w:lang w:val="pl-PL" w:eastAsia="en-US" w:bidi="ar-SA"/>
              </w:rPr>
              <w:t>de minimis</w:t>
            </w:r>
          </w:p>
        </w:tc>
      </w:tr>
      <w:tr>
        <w:trPr>
          <w:trHeight w:val="307" w:hRule="atLeast"/>
        </w:trPr>
        <w:tc>
          <w:tcPr>
            <w:tcW w:w="10060" w:type="dxa"/>
            <w:gridSpan w:val="13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  <w:t xml:space="preserve">Stosuje się do pomocy </w:t>
            </w:r>
            <w:r>
              <w:rPr>
                <w:rFonts w:eastAsia="Calibri" w:cs="Times New Roman" w:ascii="Times New Roman" w:hAnsi="Times New Roman"/>
                <w:b/>
                <w:bCs/>
                <w:i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>
              <w:rPr>
                <w:rFonts w:eastAsia="Calibri" w:cs="Times New Roman" w:ascii="Times New Roman" w:hAnsi="Times New Roman"/>
                <w:b/>
                <w:bCs/>
                <w:i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  <w:t xml:space="preserve"> (Dz. Urz. UE L 2023/2831 z 15.12.2023)</w:t>
            </w:r>
          </w:p>
        </w:tc>
      </w:tr>
      <w:tr>
        <w:trPr>
          <w:trHeight w:val="395" w:hRule="atLeast"/>
        </w:trPr>
        <w:tc>
          <w:tcPr>
            <w:tcW w:w="5057" w:type="dxa"/>
            <w:gridSpan w:val="6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  <w:t xml:space="preserve">A. Informacje dotyczące podmiotu, któremu ma być udzielona pomoc </w:t>
            </w:r>
            <w:r>
              <w:rPr>
                <w:rFonts w:eastAsia="Calibri" w:cs="Times New Roman" w:ascii="Times New Roman" w:hAnsi="Times New Roman"/>
                <w:b/>
                <w:bCs/>
                <w:i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Style w:val="EndnoteReference"/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en-US" w:eastAsia="en-US" w:bidi="ar-SA"/>
              </w:rPr>
              <w:endnoteReference w:id="2"/>
            </w: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vertAlign w:val="superscript"/>
                <w:lang w:val="pl-PL" w:eastAsia="en-US" w:bidi="ar-SA"/>
              </w:rPr>
              <w:t>)</w:t>
            </w:r>
          </w:p>
        </w:tc>
        <w:tc>
          <w:tcPr>
            <w:tcW w:w="5003" w:type="dxa"/>
            <w:gridSpan w:val="7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  <w:t xml:space="preserve">A1. Informacje dotyczące wnioskodawcy niebędącego podmiotem, któremu ma być udzielona pomoc </w:t>
            </w:r>
            <w:r>
              <w:rPr>
                <w:rFonts w:eastAsia="Calibri" w:cs="Times New Roman" w:ascii="Times New Roman" w:hAnsi="Times New Roman"/>
                <w:b/>
                <w:bCs/>
                <w:i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Style w:val="EndnoteReference"/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en-US" w:eastAsia="en-US" w:bidi="ar-SA"/>
              </w:rPr>
              <w:endnoteReference w:id="3"/>
            </w: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vertAlign w:val="superscript"/>
                <w:lang w:val="pl-PL" w:eastAsia="en-US" w:bidi="ar-SA"/>
              </w:rPr>
              <w:t>)</w:t>
            </w:r>
          </w:p>
        </w:tc>
      </w:tr>
      <w:tr>
        <w:trPr>
          <w:trHeight w:val="307" w:hRule="atLeast"/>
        </w:trPr>
        <w:tc>
          <w:tcPr>
            <w:tcW w:w="5057" w:type="dxa"/>
            <w:gridSpan w:val="6"/>
            <w:tcBorders/>
            <w:shd w:color="auto" w:fill="F2F2F2" w:themeFill="background1" w:themeFillShade="f2" w:val="clea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ind w:hanging="306" w:start="306"/>
              <w:contextualSpacing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pl-PL" w:eastAsia="en-US" w:bidi="ar-SA"/>
              </w:rPr>
              <w:t>Identyfikator podatkowy NIP podmiotu</w:t>
            </w:r>
          </w:p>
        </w:tc>
        <w:tc>
          <w:tcPr>
            <w:tcW w:w="5003" w:type="dxa"/>
            <w:gridSpan w:val="7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pl-PL" w:eastAsia="en-US" w:bidi="ar-SA"/>
              </w:rPr>
              <w:t>1a. Identyfikator podatkowy NIP wnioskodawcy</w:t>
            </w:r>
            <w:r>
              <w:rPr>
                <w:rStyle w:val="EndnoteReference"/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pl-PL" w:eastAsia="en-US" w:bidi="ar-SA"/>
              </w:rPr>
              <w:endnoteReference w:id="4"/>
            </w: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vertAlign w:val="superscript"/>
                <w:lang w:val="pl-PL" w:eastAsia="en-US" w:bidi="ar-SA"/>
              </w:rPr>
              <w:t>)</w:t>
            </w:r>
          </w:p>
        </w:tc>
      </w:tr>
      <w:tr>
        <w:trPr>
          <w:trHeight w:val="771" w:hRule="atLeast"/>
        </w:trPr>
        <w:tc>
          <w:tcPr>
            <w:tcW w:w="5057" w:type="dxa"/>
            <w:gridSpan w:val="6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tbl>
            <w:tblPr>
              <w:tblStyle w:val="Tabela-Siatka"/>
              <w:tblW w:w="4352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val="04a0" w:firstRow="1" w:noVBand="1" w:lastRow="0" w:firstColumn="1" w:lastColumn="0" w:noHBand="0"/>
            </w:tblPr>
            <w:tblGrid>
              <w:gridCol w:w="460"/>
              <w:gridCol w:w="433"/>
              <w:gridCol w:w="433"/>
              <w:gridCol w:w="432"/>
              <w:gridCol w:w="431"/>
              <w:gridCol w:w="433"/>
              <w:gridCol w:w="433"/>
              <w:gridCol w:w="431"/>
              <w:gridCol w:w="432"/>
              <w:gridCol w:w="434"/>
            </w:tblGrid>
            <w:tr>
              <w:trPr>
                <w:trHeight w:val="454" w:hRule="atLeast"/>
              </w:trPr>
              <w:tc>
                <w:tcPr>
                  <w:tcW w:w="460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33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33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32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31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33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33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31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32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34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</w:tr>
          </w:tbl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5003" w:type="dxa"/>
            <w:gridSpan w:val="7"/>
            <w:tcBorders/>
          </w:tcPr>
          <w:p>
            <w:pPr>
              <w:pStyle w:val="Normal"/>
              <w:widowControl/>
              <w:spacing w:lineRule="auto" w:line="259" w:before="0" w:after="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tbl>
            <w:tblPr>
              <w:tblStyle w:val="Tabela-Siatka"/>
              <w:tblW w:w="4352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val="04a0" w:firstRow="1" w:noVBand="1" w:lastRow="0" w:firstColumn="1" w:lastColumn="0" w:noHBand="0"/>
            </w:tblPr>
            <w:tblGrid>
              <w:gridCol w:w="460"/>
              <w:gridCol w:w="433"/>
              <w:gridCol w:w="433"/>
              <w:gridCol w:w="432"/>
              <w:gridCol w:w="431"/>
              <w:gridCol w:w="433"/>
              <w:gridCol w:w="433"/>
              <w:gridCol w:w="431"/>
              <w:gridCol w:w="432"/>
              <w:gridCol w:w="434"/>
            </w:tblGrid>
            <w:tr>
              <w:trPr>
                <w:trHeight w:val="454" w:hRule="atLeast"/>
              </w:trPr>
              <w:tc>
                <w:tcPr>
                  <w:tcW w:w="460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33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33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32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31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33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33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31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32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34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</w:tr>
          </w:tbl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07" w:hRule="atLeast"/>
        </w:trPr>
        <w:tc>
          <w:tcPr>
            <w:tcW w:w="5057" w:type="dxa"/>
            <w:gridSpan w:val="6"/>
            <w:tcBorders/>
            <w:shd w:color="auto" w:fill="F2F2F2" w:themeFill="background1" w:themeFillShade="f2" w:val="clea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ind w:hanging="306" w:start="306"/>
              <w:contextualSpacing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pl-PL" w:eastAsia="en-US" w:bidi="ar-SA"/>
              </w:rPr>
              <w:t>Imię i nazwisko albo nazwa podmiotu</w:t>
            </w:r>
          </w:p>
        </w:tc>
        <w:tc>
          <w:tcPr>
            <w:tcW w:w="5003" w:type="dxa"/>
            <w:gridSpan w:val="7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pl-PL" w:eastAsia="en-US" w:bidi="ar-SA"/>
              </w:rPr>
              <w:t>2a. Imię i nazwisko albo nazwa wnioskodawcy</w:t>
            </w:r>
          </w:p>
        </w:tc>
      </w:tr>
      <w:tr>
        <w:trPr>
          <w:trHeight w:val="398" w:hRule="atLeast"/>
        </w:trPr>
        <w:tc>
          <w:tcPr>
            <w:tcW w:w="5057" w:type="dxa"/>
            <w:gridSpan w:val="6"/>
            <w:tcBorders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5003" w:type="dxa"/>
            <w:gridSpan w:val="7"/>
            <w:tcBorders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400" w:hRule="atLeast"/>
        </w:trPr>
        <w:tc>
          <w:tcPr>
            <w:tcW w:w="5057" w:type="dxa"/>
            <w:gridSpan w:val="6"/>
            <w:tcBorders/>
            <w:shd w:color="auto" w:fill="F2F2F2" w:themeFill="background1" w:themeFillShade="f2" w:val="clea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ind w:hanging="284" w:start="306"/>
              <w:contextualSpacing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before="0" w:after="0"/>
              <w:ind w:hanging="355" w:start="355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3a. Adres miejsca zamieszkania albo adres siedziby wnioskodawcy</w:t>
            </w:r>
          </w:p>
        </w:tc>
      </w:tr>
      <w:tr>
        <w:trPr>
          <w:trHeight w:val="412" w:hRule="atLeast"/>
        </w:trPr>
        <w:tc>
          <w:tcPr>
            <w:tcW w:w="5057" w:type="dxa"/>
            <w:gridSpan w:val="6"/>
            <w:tcBorders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 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  <w:tc>
          <w:tcPr>
            <w:tcW w:w="5003" w:type="dxa"/>
            <w:gridSpan w:val="7"/>
            <w:tcBorders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07" w:hRule="atLeast"/>
        </w:trPr>
        <w:tc>
          <w:tcPr>
            <w:tcW w:w="10060" w:type="dxa"/>
            <w:gridSpan w:val="13"/>
            <w:tcBorders/>
            <w:shd w:color="auto" w:fill="F2F2F2" w:themeFill="background1" w:themeFillShade="f2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ind w:hanging="284" w:start="318"/>
              <w:contextualSpacing/>
              <w:jc w:val="start"/>
              <w:rPr>
                <w:rFonts w:ascii="Times New Roman" w:hAnsi="Times New Roman" w:cs="Times New Roman"/>
                <w:iCs/>
                <w:lang w:val="pl-PL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pl-PL" w:eastAsia="en-US" w:bidi="ar-SA"/>
              </w:rPr>
              <w:t>Identyfikator gminy, w której podmiot ma miejsce zamieszkania albo siedzibę</w:t>
            </w:r>
            <w:r>
              <w:rPr>
                <w:rStyle w:val="EndnoteReference"/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pl-PL" w:eastAsia="en-US" w:bidi="ar-SA"/>
              </w:rPr>
              <w:endnoteReference w:id="5"/>
            </w: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vertAlign w:val="superscript"/>
                <w:lang w:val="pl-PL" w:eastAsia="en-US" w:bidi="ar-SA"/>
              </w:rPr>
              <w:t>)</w:t>
            </w:r>
          </w:p>
        </w:tc>
      </w:tr>
      <w:tr>
        <w:trPr>
          <w:trHeight w:val="1063" w:hRule="atLeast"/>
        </w:trPr>
        <w:tc>
          <w:tcPr>
            <w:tcW w:w="10060" w:type="dxa"/>
            <w:gridSpan w:val="13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pl-PL" w:eastAsia="en-US" w:bidi="ar-SA"/>
              </w:rPr>
            </w:r>
          </w:p>
          <w:tbl>
            <w:tblPr>
              <w:tblStyle w:val="Tabela-Siatka"/>
              <w:tblW w:w="3142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val="04a0" w:firstRow="1" w:noVBand="1" w:lastRow="0" w:firstColumn="1" w:lastColumn="0" w:noHBand="0"/>
            </w:tblPr>
            <w:tblGrid>
              <w:gridCol w:w="475"/>
              <w:gridCol w:w="444"/>
              <w:gridCol w:w="444"/>
              <w:gridCol w:w="444"/>
              <w:gridCol w:w="444"/>
              <w:gridCol w:w="446"/>
              <w:gridCol w:w="445"/>
            </w:tblGrid>
            <w:tr>
              <w:trPr>
                <w:trHeight w:val="425" w:hRule="atLeast"/>
              </w:trPr>
              <w:tc>
                <w:tcPr>
                  <w:tcW w:w="475" w:type="dxa"/>
                  <w:tcBorders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44" w:type="dxa"/>
                  <w:tcBorders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44" w:type="dxa"/>
                  <w:tcBorders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44" w:type="dxa"/>
                  <w:tcBorders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44" w:type="dxa"/>
                  <w:tcBorders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46" w:type="dxa"/>
                  <w:tcBorders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45" w:type="dxa"/>
                  <w:tcBorders/>
                </w:tcPr>
                <w:p>
                  <w:pPr>
                    <w:pStyle w:val="Normal"/>
                    <w:widowControl/>
                    <w:spacing w:before="0"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</w:tr>
          </w:tbl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99" w:hRule="atLeast"/>
        </w:trPr>
        <w:tc>
          <w:tcPr>
            <w:tcW w:w="10060" w:type="dxa"/>
            <w:gridSpan w:val="13"/>
            <w:tcBorders/>
            <w:shd w:color="auto" w:fill="F2F2F2" w:themeFill="background1" w:themeFillShade="f2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ind w:hanging="284" w:start="318"/>
              <w:contextualSpacing/>
              <w:jc w:val="start"/>
              <w:rPr>
                <w:rFonts w:ascii="Times New Roman" w:hAnsi="Times New Roman" w:cs="Times New Roman"/>
                <w:iCs/>
                <w:lang w:val="pl-PL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pl-PL" w:eastAsia="en-US" w:bidi="ar-SA"/>
              </w:rPr>
              <w:t>Forma prawna podmiotu</w:t>
            </w:r>
            <w:r>
              <w:rPr>
                <w:rStyle w:val="EndnoteReference"/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pl-PL" w:eastAsia="en-US" w:bidi="ar-SA"/>
              </w:rPr>
              <w:endnoteReference w:id="6"/>
            </w: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vertAlign w:val="superscript"/>
                <w:lang w:val="pl-PL" w:eastAsia="en-US" w:bidi="ar-SA"/>
              </w:rPr>
              <w:t>)</w:t>
            </w:r>
          </w:p>
        </w:tc>
      </w:tr>
      <w:tr>
        <w:trPr>
          <w:trHeight w:val="340" w:hRule="atLeast"/>
        </w:trPr>
        <w:tc>
          <w:tcPr>
            <w:tcW w:w="8513" w:type="dxa"/>
            <w:gridSpan w:val="11"/>
            <w:tcBorders/>
            <w:vAlign w:val="center"/>
          </w:tcPr>
          <w:p>
            <w:pPr>
              <w:pStyle w:val="Normal"/>
              <w:widowControl/>
              <w:spacing w:before="0" w:after="0"/>
              <w:ind w:end="1644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przedsiębiorstwo państwowe</w:t>
            </w:r>
          </w:p>
        </w:tc>
        <w:tc>
          <w:tcPr>
            <w:tcW w:w="1547" w:type="dxa"/>
            <w:gridSpan w:val="2"/>
            <w:tcBorders/>
            <w:vAlign w:val="center"/>
          </w:tcPr>
          <w:sdt>
            <w:sdtPr>
              <w:id w:val="-1488394388"/>
              <w14:checkbox>
                <w14:checked w:val="0"/>
                <w14:checkedState w:val="2612"/>
                <w14:uncheckedState w:val="2610"/>
              </w14:checkbox>
            </w:sdtPr>
            <w:sdtContent>
              <w:p>
                <w:pPr>
                  <w:pStyle w:val="Normal"/>
                  <w:widowControl/>
                  <w:spacing w:lineRule="auto" w:line="259" w:before="0"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</w:p>
            </w:sdtContent>
          </w:sdt>
        </w:tc>
      </w:tr>
      <w:tr>
        <w:trPr>
          <w:trHeight w:val="340" w:hRule="atLeast"/>
        </w:trPr>
        <w:tc>
          <w:tcPr>
            <w:tcW w:w="8513" w:type="dxa"/>
            <w:gridSpan w:val="11"/>
            <w:tcBorders/>
            <w:vAlign w:val="center"/>
          </w:tcPr>
          <w:p>
            <w:pPr>
              <w:pStyle w:val="Normal"/>
              <w:widowControl/>
              <w:spacing w:before="0" w:after="0"/>
              <w:ind w:end="1644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jednoosobowa spółka Skarbu Państwa</w:t>
            </w:r>
          </w:p>
        </w:tc>
        <w:tc>
          <w:tcPr>
            <w:tcW w:w="1547" w:type="dxa"/>
            <w:gridSpan w:val="2"/>
            <w:tcBorders/>
            <w:vAlign w:val="center"/>
          </w:tcPr>
          <w:sdt>
            <w:sdtPr>
              <w:id w:val="693200999"/>
              <w14:checkbox>
                <w14:checked w:val="0"/>
                <w14:checkedState w:val="2612"/>
                <w14:uncheckedState w:val="2610"/>
              </w14:checkbox>
            </w:sdtPr>
            <w:sdtContent>
              <w:p>
                <w:pPr>
                  <w:pStyle w:val="Normal"/>
                  <w:widowControl/>
                  <w:spacing w:lineRule="auto" w:line="259" w:before="0"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</w:p>
            </w:sdtContent>
          </w:sdt>
        </w:tc>
      </w:tr>
      <w:tr>
        <w:trPr>
          <w:trHeight w:val="360" w:hRule="atLeast"/>
        </w:trPr>
        <w:tc>
          <w:tcPr>
            <w:tcW w:w="8513" w:type="dxa"/>
            <w:gridSpan w:val="11"/>
            <w:tcBorders/>
            <w:vAlign w:val="center"/>
          </w:tcPr>
          <w:p>
            <w:pPr>
              <w:pStyle w:val="Normal"/>
              <w:widowControl/>
              <w:tabs>
                <w:tab w:val="clear" w:pos="170"/>
                <w:tab w:val="left" w:pos="5125" w:leader="none"/>
                <w:tab w:val="left" w:pos="6543" w:leader="none"/>
              </w:tabs>
              <w:spacing w:before="0" w:after="0"/>
              <w:ind w:end="27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jednoosobowa spółka jednostki samorządu terytorialnego w rozumieniu przepisów ustawy z dnia 20 grudnia 1996 r. o gospodarce komunalnej (Dz. U. z 2021 r. poz. 679)</w:t>
            </w:r>
          </w:p>
        </w:tc>
        <w:tc>
          <w:tcPr>
            <w:tcW w:w="1547" w:type="dxa"/>
            <w:gridSpan w:val="2"/>
            <w:tcBorders/>
            <w:vAlign w:val="center"/>
          </w:tcPr>
          <w:sdt>
            <w:sdtPr>
              <w:id w:val="-671866643"/>
              <w14:checkbox>
                <w14:checked w:val="0"/>
                <w14:checkedState w:val="2612"/>
                <w14:uncheckedState w:val="2610"/>
              </w14:checkbox>
            </w:sdtPr>
            <w:sdtContent>
              <w:p>
                <w:pPr>
                  <w:pStyle w:val="Normal"/>
                  <w:widowControl/>
                  <w:spacing w:before="0"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</w:p>
            </w:sdtContent>
          </w:sdt>
        </w:tc>
      </w:tr>
      <w:tr>
        <w:trPr>
          <w:trHeight w:val="360" w:hRule="atLeast"/>
        </w:trPr>
        <w:tc>
          <w:tcPr>
            <w:tcW w:w="8513" w:type="dxa"/>
            <w:gridSpan w:val="11"/>
            <w:tcBorders/>
          </w:tcPr>
          <w:p>
            <w:pPr>
              <w:pStyle w:val="Normal"/>
              <w:widowControl/>
              <w:spacing w:before="0" w:after="0"/>
              <w:ind w:end="27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(Dz. U. z 2024 r. poz. 1616, z późn. zm.)</w:t>
            </w:r>
          </w:p>
        </w:tc>
        <w:tc>
          <w:tcPr>
            <w:tcW w:w="1547" w:type="dxa"/>
            <w:gridSpan w:val="2"/>
            <w:tcBorders/>
            <w:vAlign w:val="center"/>
          </w:tcPr>
          <w:sdt>
            <w:sdtPr>
              <w:id w:val="1816682562"/>
              <w14:checkbox>
                <w14:checked w:val="0"/>
                <w14:checkedState w:val="2612"/>
                <w14:uncheckedState w:val="2610"/>
              </w14:checkbox>
            </w:sdtPr>
            <w:sdtContent>
              <w:p>
                <w:pPr>
                  <w:pStyle w:val="Normal"/>
                  <w:widowControl/>
                  <w:spacing w:before="0" w:after="0"/>
                  <w:jc w:val="center"/>
                  <w:rPr>
                    <w:rFonts w:ascii="Times New Roman" w:hAnsi="Times New Roman" w:cs="Times New Roman"/>
                    <w:lang w:val="pl-PL" w:eastAsia="pl-PL"/>
                  </w:rPr>
                </w:pP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pl-PL" w:bidi="ar-SA"/>
                  </w:rPr>
                  <w:t>☐</w:t>
                </w:r>
              </w:p>
            </w:sdtContent>
          </w:sdt>
        </w:tc>
      </w:tr>
      <w:tr>
        <w:trPr>
          <w:trHeight w:val="566" w:hRule="atLeast"/>
        </w:trPr>
        <w:tc>
          <w:tcPr>
            <w:tcW w:w="8513" w:type="dxa"/>
            <w:gridSpan w:val="11"/>
            <w:tcBorders/>
          </w:tcPr>
          <w:p>
            <w:pPr>
              <w:pStyle w:val="Normal"/>
              <w:widowControl/>
              <w:tabs>
                <w:tab w:val="clear" w:pos="170"/>
                <w:tab w:val="left" w:pos="2007" w:leader="none"/>
              </w:tabs>
              <w:spacing w:before="4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jednostka sektora finansów publicznych w rozumieniu przepisów ustawy z dnia 27 sierpnia 2009 r. o finansach publicznych (Dz. U. z 2024 r. poz. 1530, z późn. zm.)</w:t>
            </w:r>
          </w:p>
        </w:tc>
        <w:tc>
          <w:tcPr>
            <w:tcW w:w="1547" w:type="dxa"/>
            <w:gridSpan w:val="2"/>
            <w:tcBorders/>
            <w:vAlign w:val="center"/>
          </w:tcPr>
          <w:sdt>
            <w:sdtPr>
              <w:id w:val="205535266"/>
              <w14:checkbox>
                <w14:checked w:val="0"/>
                <w14:checkedState w:val="2612"/>
                <w14:uncheckedState w:val="2610"/>
              </w14:checkbox>
            </w:sdtPr>
            <w:sdtContent>
              <w:p>
                <w:pPr>
                  <w:pStyle w:val="Normal"/>
                  <w:widowControl/>
                  <w:spacing w:lineRule="auto" w:line="259" w:before="0"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  <w:bookmarkStart w:id="0" w:name="_Hlk191547770"/>
                <w:bookmarkEnd w:id="0"/>
              </w:p>
            </w:sdtContent>
          </w:sdt>
        </w:tc>
      </w:tr>
      <w:tr>
        <w:trPr>
          <w:trHeight w:val="566" w:hRule="atLeast"/>
        </w:trPr>
        <w:tc>
          <w:tcPr>
            <w:tcW w:w="8513" w:type="dxa"/>
            <w:gridSpan w:val="11"/>
            <w:tcBorders/>
            <w:vAlign w:val="center"/>
          </w:tcPr>
          <w:p>
            <w:pPr>
              <w:pStyle w:val="Normal"/>
              <w:widowControl/>
              <w:tabs>
                <w:tab w:val="clear" w:pos="170"/>
                <w:tab w:val="left" w:pos="2007" w:leader="none"/>
              </w:tabs>
              <w:spacing w:before="4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inna (podać jaka)</w:t>
            </w:r>
          </w:p>
        </w:tc>
        <w:tc>
          <w:tcPr>
            <w:tcW w:w="1547" w:type="dxa"/>
            <w:gridSpan w:val="2"/>
            <w:tcBorders/>
            <w:vAlign w:val="center"/>
          </w:tcPr>
          <w:sdt>
            <w:sdtPr>
              <w:id w:val="1892620785"/>
              <w14:checkbox>
                <w14:checked w:val="0"/>
                <w14:checkedState w:val="2612"/>
                <w14:uncheckedState w:val="2610"/>
              </w14:checkbox>
            </w:sdtPr>
            <w:sdtContent>
              <w:p>
                <w:pPr>
                  <w:pStyle w:val="Normal"/>
                  <w:widowControl/>
                  <w:spacing w:lineRule="auto" w:line="259" w:before="0"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</w:p>
            </w:sdtContent>
          </w:sdt>
        </w:tc>
      </w:tr>
      <w:tr>
        <w:trPr>
          <w:trHeight w:val="566" w:hRule="atLeast"/>
        </w:trPr>
        <w:tc>
          <w:tcPr>
            <w:tcW w:w="10060" w:type="dxa"/>
            <w:gridSpan w:val="13"/>
            <w:tcBorders/>
          </w:tcPr>
          <w:p>
            <w:pPr>
              <w:pStyle w:val="Normal"/>
              <w:widowControl/>
              <w:spacing w:lineRule="auto" w:line="259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59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59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59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59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307" w:hRule="atLeast"/>
        </w:trPr>
        <w:tc>
          <w:tcPr>
            <w:tcW w:w="10060" w:type="dxa"/>
            <w:gridSpan w:val="13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6. Wielkość podmiotu, zgodnie z załącznikiem I do rozporządzenia Komisji (UE) nr 651/2014 z dnia 17 czerwca 2014 r. uznającego niektóre rodzaje pomocy za zgodne z rynkiem wewnętrznym w zastosowaniu art. 107 i 108 Traktatu (Dz. Urz. UE L 187 z 26.06.2014, str. 1, z późn. zm.)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perscript"/>
                <w:lang w:val="pl-PL" w:eastAsia="en-US" w:bidi="ar-SA"/>
              </w:rPr>
              <w:t>5)</w:t>
            </w:r>
          </w:p>
        </w:tc>
      </w:tr>
      <w:tr>
        <w:trPr>
          <w:trHeight w:val="307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mikroprzedsiębiorca</w:t>
            </w:r>
          </w:p>
        </w:tc>
        <w:tc>
          <w:tcPr>
            <w:tcW w:w="1547" w:type="dxa"/>
            <w:gridSpan w:val="4"/>
            <w:tcBorders/>
            <w:vAlign w:val="center"/>
          </w:tcPr>
          <w:sdt>
            <w:sdtPr>
              <w:id w:val="-1039891267"/>
              <w14:checkbox>
                <w14:checked w:val="0"/>
                <w14:checkedState w:val="2612"/>
                <w14:uncheckedState w:val="2610"/>
              </w14:checkbox>
            </w:sdtPr>
            <w:sdtContent>
              <w:p>
                <w:pPr>
                  <w:pStyle w:val="Normal"/>
                  <w:widowControl/>
                  <w:spacing w:before="0"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pl-PL" w:eastAsia="en-US" w:bidi="ar-SA"/>
                  </w:rPr>
                  <w:t>☐</w:t>
                </w:r>
              </w:p>
            </w:sdtContent>
          </w:sdt>
        </w:tc>
        <w:tc>
          <w:tcPr>
            <w:tcW w:w="2885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ind w:end="598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średni przedsiębiorca</w:t>
            </w:r>
          </w:p>
        </w:tc>
        <w:tc>
          <w:tcPr>
            <w:tcW w:w="1134" w:type="dxa"/>
            <w:tcBorders/>
            <w:vAlign w:val="center"/>
          </w:tcPr>
          <w:sdt>
            <w:sdtPr>
              <w:id w:val="-1493092376"/>
              <w14:checkbox>
                <w14:checked w:val="0"/>
                <w14:checkedState w:val="2612"/>
                <w14:uncheckedState w:val="2610"/>
              </w14:checkbox>
            </w:sdtPr>
            <w:sdtContent>
              <w:p>
                <w:pPr>
                  <w:pStyle w:val="Normal"/>
                  <w:widowControl/>
                  <w:spacing w:before="0"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eastAsia="MS Gothic" w:cs="Times New Roman" w:hint="eastAsia" w:ascii="MS Gothic" w:hAnsi="MS Gothic"/>
                    <w:kern w:val="0"/>
                    <w:sz w:val="36"/>
                    <w:szCs w:val="22"/>
                    <w:lang w:val="pl-PL" w:eastAsia="en-US" w:bidi="ar-SA"/>
                  </w:rPr>
                  <w:t>☐</w:t>
                </w:r>
              </w:p>
            </w:sdtContent>
          </w:sdt>
        </w:tc>
      </w:tr>
      <w:tr>
        <w:trPr>
          <w:trHeight w:val="307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mały przedsiębiorca</w:t>
            </w:r>
          </w:p>
        </w:tc>
        <w:tc>
          <w:tcPr>
            <w:tcW w:w="1547" w:type="dxa"/>
            <w:gridSpan w:val="4"/>
            <w:tcBorders/>
            <w:vAlign w:val="center"/>
          </w:tcPr>
          <w:sdt>
            <w:sdtPr>
              <w:id w:val="-1531648768"/>
              <w14:checkbox>
                <w14:checked w:val="0"/>
                <w14:checkedState w:val="2612"/>
                <w14:uncheckedState w:val="2610"/>
              </w14:checkbox>
            </w:sdtPr>
            <w:sdtContent>
              <w:p>
                <w:pPr>
                  <w:pStyle w:val="Normal"/>
                  <w:widowControl/>
                  <w:spacing w:before="0"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pl-PL" w:eastAsia="en-US" w:bidi="ar-SA"/>
                  </w:rPr>
                  <w:t>☐</w:t>
                </w:r>
              </w:p>
            </w:sdtContent>
          </w:sdt>
        </w:tc>
        <w:tc>
          <w:tcPr>
            <w:tcW w:w="2885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inny przedsiębiorca</w:t>
            </w:r>
          </w:p>
        </w:tc>
        <w:tc>
          <w:tcPr>
            <w:tcW w:w="1134" w:type="dxa"/>
            <w:tcBorders/>
            <w:vAlign w:val="center"/>
          </w:tcPr>
          <w:sdt>
            <w:sdtPr>
              <w:id w:val="-24407154"/>
              <w14:checkbox>
                <w14:checked w:val="0"/>
                <w14:checkedState w:val="2612"/>
                <w14:uncheckedState w:val="2610"/>
              </w14:checkbox>
            </w:sdtPr>
            <w:sdtContent>
              <w:p>
                <w:pPr>
                  <w:pStyle w:val="Normal"/>
                  <w:widowControl/>
                  <w:spacing w:before="0"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pl-PL" w:eastAsia="en-US" w:bidi="ar-SA"/>
                  </w:rPr>
                  <w:t>☐</w:t>
                </w:r>
              </w:p>
            </w:sdtContent>
          </w:sdt>
        </w:tc>
      </w:tr>
      <w:tr>
        <w:trPr>
          <w:trHeight w:val="307" w:hRule="atLeast"/>
        </w:trPr>
        <w:tc>
          <w:tcPr>
            <w:tcW w:w="10060" w:type="dxa"/>
            <w:gridSpan w:val="13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7. Klasa działalności, w związku z którą podmiot ubiega się o pomoc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Style w:val="EndnoteReference"/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endnoteReference w:id="7"/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perscript"/>
                <w:lang w:val="pl-PL" w:eastAsia="en-US" w:bidi="ar-SA"/>
              </w:rPr>
              <w:t>)</w:t>
            </w:r>
          </w:p>
        </w:tc>
      </w:tr>
      <w:tr>
        <w:trPr>
          <w:trHeight w:val="937" w:hRule="atLeast"/>
        </w:trPr>
        <w:tc>
          <w:tcPr>
            <w:tcW w:w="10060" w:type="dxa"/>
            <w:gridSpan w:val="13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tbl>
            <w:tblPr>
              <w:tblStyle w:val="Tabela-Siatka"/>
              <w:tblW w:w="1809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val="04a0" w:firstRow="1" w:noVBand="1" w:lastRow="0" w:firstColumn="1" w:lastColumn="0" w:noHBand="0"/>
            </w:tblPr>
            <w:tblGrid>
              <w:gridCol w:w="475"/>
              <w:gridCol w:w="445"/>
              <w:gridCol w:w="444"/>
              <w:gridCol w:w="445"/>
            </w:tblGrid>
            <w:tr>
              <w:trPr>
                <w:trHeight w:val="425" w:hRule="atLeast"/>
              </w:trPr>
              <w:tc>
                <w:tcPr>
                  <w:tcW w:w="475" w:type="dxa"/>
                  <w:tcBorders/>
                </w:tcPr>
                <w:p>
                  <w:pPr>
                    <w:pStyle w:val="Normal"/>
                    <w:widowControl/>
                    <w:spacing w:before="0"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45" w:type="dxa"/>
                  <w:tcBorders/>
                </w:tcPr>
                <w:p>
                  <w:pPr>
                    <w:pStyle w:val="Normal"/>
                    <w:widowControl/>
                    <w:spacing w:before="0"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44" w:type="dxa"/>
                  <w:tcBorders/>
                </w:tcPr>
                <w:p>
                  <w:pPr>
                    <w:pStyle w:val="Normal"/>
                    <w:widowControl/>
                    <w:spacing w:before="0"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45" w:type="dxa"/>
                  <w:tcBorders/>
                </w:tcPr>
                <w:p>
                  <w:pPr>
                    <w:pStyle w:val="Normal"/>
                    <w:widowControl/>
                    <w:spacing w:before="0"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</w:tr>
          </w:tbl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739" w:hRule="atLeast"/>
        </w:trPr>
        <w:tc>
          <w:tcPr>
            <w:tcW w:w="8926" w:type="dxa"/>
            <w:gridSpan w:val="12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0" w:start="34"/>
              <w:contextualSpacing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określona zgodnie z rozporządzeniem Rady Ministrów z dnia 18 grudnia 2024 r. w sprawie Polskiej Klasyfikacji Działalności (PKD) (Dz. U. poz. 1936)</w:t>
            </w:r>
          </w:p>
        </w:tc>
        <w:tc>
          <w:tcPr>
            <w:tcW w:w="1134" w:type="dxa"/>
            <w:tcBorders/>
          </w:tcPr>
          <w:sdt>
            <w:sdtPr>
              <w:id w:val="1907726675"/>
              <w14:checkbox>
                <w14:checked w:val="0"/>
                <w14:checkedState w:val="2612"/>
                <w14:uncheckedState w:val="2610"/>
              </w14:checkbox>
            </w:sdtPr>
            <w:sdtContent>
              <w:p>
                <w:pPr>
                  <w:pStyle w:val="Normal"/>
                  <w:widowControl/>
                  <w:spacing w:before="0"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eastAsia="MS Gothic" w:cs="Times New Roman" w:hint="eastAsia" w:ascii="MS Gothic" w:hAnsi="MS Gothic"/>
                    <w:kern w:val="0"/>
                    <w:sz w:val="36"/>
                    <w:szCs w:val="22"/>
                    <w:lang w:val="pl-PL" w:eastAsia="en-US" w:bidi="ar-SA"/>
                  </w:rPr>
                  <w:t>☐</w:t>
                </w:r>
              </w:p>
            </w:sdtContent>
          </w:sdt>
        </w:tc>
      </w:tr>
      <w:tr>
        <w:trPr>
          <w:trHeight w:val="705" w:hRule="atLeast"/>
        </w:trPr>
        <w:tc>
          <w:tcPr>
            <w:tcW w:w="8926" w:type="dxa"/>
            <w:gridSpan w:val="12"/>
            <w:tcBorders>
              <w:bottom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0" w:start="34"/>
              <w:contextualSpacing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określona zgodnie z rozporządzeniem Rady Ministrów z dnia 24 grudnia 2007 r. w sprawie Polskiej Klasyfikacji Działalności (PKD) (Dz. U. poz. 1885, z późn. zm.)</w:t>
            </w:r>
            <w:r>
              <w:rPr>
                <w:rStyle w:val="EndnoteReference"/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endnoteReference w:id="8"/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perscript"/>
                <w:lang w:val="pl-PL" w:eastAsia="en-US" w:bidi="ar-SA"/>
              </w:rPr>
              <w:t>)</w:t>
            </w:r>
          </w:p>
        </w:tc>
        <w:tc>
          <w:tcPr>
            <w:tcW w:w="1134" w:type="dxa"/>
            <w:tcBorders>
              <w:bottom w:val="nil"/>
            </w:tcBorders>
          </w:tcPr>
          <w:sdt>
            <w:sdtPr>
              <w:id w:val="2016416627"/>
              <w14:checkbox>
                <w14:checked w:val="0"/>
                <w14:checkedState w:val="2612"/>
                <w14:uncheckedState w:val="2610"/>
              </w14:checkbox>
            </w:sdtPr>
            <w:sdtContent>
              <w:p>
                <w:pPr>
                  <w:pStyle w:val="Normal"/>
                  <w:widowControl/>
                  <w:spacing w:before="0"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eastAsia="MS Gothic" w:cs="Times New Roman" w:hint="eastAsia" w:ascii="MS Gothic" w:hAnsi="MS Gothic"/>
                    <w:kern w:val="0"/>
                    <w:sz w:val="36"/>
                    <w:szCs w:val="22"/>
                    <w:lang w:val="pl-PL" w:eastAsia="en-US" w:bidi="ar-SA"/>
                  </w:rPr>
                  <w:t>☐</w:t>
                </w:r>
              </w:p>
            </w:sdtContent>
          </w:sdt>
        </w:tc>
      </w:tr>
      <w:tr>
        <w:trPr>
          <w:trHeight w:val="307" w:hRule="atLeast"/>
        </w:trPr>
        <w:tc>
          <w:tcPr>
            <w:tcW w:w="10060" w:type="dxa"/>
            <w:gridSpan w:val="13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i/>
                <w:iCs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8.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Data utworzenia podmiotu</w:t>
            </w:r>
          </w:p>
        </w:tc>
      </w:tr>
      <w:tr>
        <w:trPr>
          <w:trHeight w:val="343" w:hRule="atLeast"/>
        </w:trPr>
        <w:tc>
          <w:tcPr>
            <w:tcW w:w="10060" w:type="dxa"/>
            <w:gridSpan w:val="13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  <w:tbl>
            <w:tblPr>
              <w:tblStyle w:val="Tabela-Siatka"/>
              <w:tblW w:w="4282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val="04a0" w:firstRow="1" w:noVBand="1" w:lastRow="0" w:firstColumn="1" w:lastColumn="0" w:noHBand="0"/>
            </w:tblPr>
            <w:tblGrid>
              <w:gridCol w:w="453"/>
              <w:gridCol w:w="426"/>
              <w:gridCol w:w="426"/>
              <w:gridCol w:w="424"/>
              <w:gridCol w:w="426"/>
              <w:gridCol w:w="426"/>
              <w:gridCol w:w="424"/>
              <w:gridCol w:w="426"/>
              <w:gridCol w:w="424"/>
              <w:gridCol w:w="427"/>
            </w:tblGrid>
            <w:tr>
              <w:trPr>
                <w:trHeight w:val="425" w:hRule="atLeast"/>
              </w:trPr>
              <w:tc>
                <w:tcPr>
                  <w:tcW w:w="453" w:type="dxa"/>
                  <w:tcBorders/>
                </w:tcPr>
                <w:p>
                  <w:pPr>
                    <w:pStyle w:val="Normal"/>
                    <w:widowControl/>
                    <w:spacing w:before="0"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26" w:type="dxa"/>
                  <w:tcBorders/>
                </w:tcPr>
                <w:p>
                  <w:pPr>
                    <w:pStyle w:val="Normal"/>
                    <w:widowControl/>
                    <w:spacing w:before="0"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>
                  <w:pPr>
                    <w:pStyle w:val="Normal"/>
                    <w:widowControl/>
                    <w:spacing w:before="0"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  <w:t>_</w:t>
                  </w:r>
                </w:p>
              </w:tc>
              <w:tc>
                <w:tcPr>
                  <w:tcW w:w="424" w:type="dxa"/>
                  <w:tcBorders/>
                </w:tcPr>
                <w:p>
                  <w:pPr>
                    <w:pStyle w:val="Normal"/>
                    <w:widowControl/>
                    <w:spacing w:before="0"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26" w:type="dxa"/>
                  <w:tcBorders/>
                </w:tcPr>
                <w:p>
                  <w:pPr>
                    <w:pStyle w:val="Normal"/>
                    <w:widowControl/>
                    <w:spacing w:before="0"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>
                  <w:pPr>
                    <w:pStyle w:val="Normal"/>
                    <w:widowControl/>
                    <w:spacing w:before="0"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  <w:t>_</w:t>
                  </w:r>
                </w:p>
              </w:tc>
              <w:tc>
                <w:tcPr>
                  <w:tcW w:w="424" w:type="dxa"/>
                  <w:tcBorders/>
                </w:tcPr>
                <w:p>
                  <w:pPr>
                    <w:pStyle w:val="Normal"/>
                    <w:widowControl/>
                    <w:spacing w:before="0"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26" w:type="dxa"/>
                  <w:tcBorders/>
                </w:tcPr>
                <w:p>
                  <w:pPr>
                    <w:pStyle w:val="Normal"/>
                    <w:widowControl/>
                    <w:spacing w:before="0"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24" w:type="dxa"/>
                  <w:tcBorders/>
                </w:tcPr>
                <w:p>
                  <w:pPr>
                    <w:pStyle w:val="Normal"/>
                    <w:widowControl/>
                    <w:spacing w:before="0"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27" w:type="dxa"/>
                  <w:tcBorders/>
                </w:tcPr>
                <w:p>
                  <w:pPr>
                    <w:pStyle w:val="Normal"/>
                    <w:widowControl/>
                    <w:spacing w:before="0"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</w:tr>
          </w:tbl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dzień            miesiąc                       rok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07" w:hRule="atLeast"/>
        </w:trPr>
        <w:tc>
          <w:tcPr>
            <w:tcW w:w="10060" w:type="dxa"/>
            <w:gridSpan w:val="13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9.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Powiązania z innymi przedsiębiorcami</w:t>
            </w:r>
            <w:r>
              <w:rPr>
                <w:rStyle w:val="EndnoteReference"/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endnoteReference w:id="9"/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perscript"/>
                <w:lang w:val="pl-PL" w:eastAsia="en-US" w:bidi="ar-SA"/>
              </w:rPr>
              <w:t>)</w:t>
            </w:r>
          </w:p>
        </w:tc>
      </w:tr>
      <w:tr>
        <w:trPr>
          <w:trHeight w:val="347" w:hRule="atLeast"/>
        </w:trPr>
        <w:tc>
          <w:tcPr>
            <w:tcW w:w="10060" w:type="dxa"/>
            <w:gridSpan w:val="13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 w:eastAsia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Czy między podmiotem a innymi przedsiębiorcami istnieją powiązania polegające na tym, że:</w:t>
            </w:r>
          </w:p>
        </w:tc>
      </w:tr>
      <w:tr>
        <w:trPr>
          <w:trHeight w:val="347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a) jeden przedsiębiorca posiada większość praw głosu akcjonariuszy lub wspólników drugiego przedsiębiorcy?</w:t>
            </w:r>
          </w:p>
        </w:tc>
        <w:tc>
          <w:tcPr>
            <w:tcW w:w="281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ind w:end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24764892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756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14011523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347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b) jeden przedsiębiorca ma prawo wyznaczyć lub odwołać większość członków organu zarządzającego lub nadzorczego innego przedsiębiorcy?</w:t>
            </w:r>
          </w:p>
        </w:tc>
        <w:tc>
          <w:tcPr>
            <w:tcW w:w="281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94504508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756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91932034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hint="eastAsia" w:ascii="MS Gothic" w:hAnsi="MS Gothic"/>
                    <w:kern w:val="0"/>
                    <w:sz w:val="36"/>
                    <w:szCs w:val="22"/>
                    <w:lang w:val="pl-PL" w:eastAsia="en-US" w:bidi="ar-SA"/>
                  </w:rPr>
                </w:r>
                <w:r>
                  <w:rPr>
                    <w:rFonts w:eastAsia="MS Gothic" w:cs="Segoe UI Symbol" w:hint="eastAsia" w:ascii="MS Gothic" w:hAnsi="MS Gothic"/>
                    <w:kern w:val="0"/>
                    <w:sz w:val="36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536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c) jeden przedsiębiorca ma prawo wywierać dominujący wpływ na innego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115907705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756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196908215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pl-PL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347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d) jeden przedsiębiorca, który jest akcjonariuszem lub wspólnikiem innego przedsiębiorcy lub jego członkiem, zgodnie z porozumieniem z innymi akcjonariuszami, wspólnikami lub członkami tego przedsiębiorcy, samodzielnie kontroluje większość praw głosu u tego przedsiębiorcy?</w:t>
            </w:r>
          </w:p>
        </w:tc>
        <w:tc>
          <w:tcPr>
            <w:tcW w:w="281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103978557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pl-PL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756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138856327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347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21115474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756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168705647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pl-PL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347" w:hRule="atLeast"/>
        </w:trPr>
        <w:tc>
          <w:tcPr>
            <w:tcW w:w="10060" w:type="dxa"/>
            <w:gridSpan w:val="13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W przypadku zaznaczenia przynajmniej jednej odpowiedzi twierdzącej w lit. a–e należy podać: </w:t>
            </w:r>
          </w:p>
        </w:tc>
      </w:tr>
      <w:tr>
        <w:trPr>
          <w:trHeight w:val="653" w:hRule="atLeast"/>
        </w:trPr>
        <w:tc>
          <w:tcPr>
            <w:tcW w:w="4536" w:type="dxa"/>
            <w:gridSpan w:val="5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tabs>
                <w:tab w:val="clear" w:pos="170"/>
                <w:tab w:val="left" w:pos="318" w:leader="none"/>
              </w:tabs>
              <w:spacing w:before="0" w:after="0"/>
              <w:ind w:hanging="0" w:start="0"/>
              <w:contextualSpacing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  <w:tcBorders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1557" w:hRule="atLeast"/>
        </w:trPr>
        <w:tc>
          <w:tcPr>
            <w:tcW w:w="4536" w:type="dxa"/>
            <w:gridSpan w:val="5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ind w:firstLine="14" w:start="34"/>
              <w:contextualSpacing/>
              <w:jc w:val="start"/>
              <w:rPr>
                <w:rFonts w:ascii="Times New Roman" w:hAnsi="Times New Roman" w:eastAsia="Calibri" w:cs="Times New Roman"/>
                <w:sz w:val="24"/>
                <w:szCs w:val="24"/>
                <w:lang w:val="pl-PL" w:eastAsia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łączną wartość pomocy 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udzielonej wszystkim powiązanym z podmiotem przedsiębiorcom w okresie minionych 3 lat</w:t>
            </w:r>
            <w:r>
              <w:rPr>
                <w:rStyle w:val="EndnoteReference"/>
                <w:rFonts w:eastAsia="Calibri" w:cs="Times New Roman" w:ascii="Times New Roman" w:hAnsi="Times New Roman"/>
                <w:kern w:val="0"/>
                <w:sz w:val="22"/>
                <w:szCs w:val="22"/>
                <w:vertAlign w:val="superscript"/>
                <w:lang w:val="en-US" w:eastAsia="en-US" w:bidi="ar-SA"/>
              </w:rPr>
              <w:endnoteReference w:id="10"/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perscript"/>
                <w:lang w:val="pl-PL" w:eastAsia="en-US" w:bidi="ar-SA"/>
              </w:rPr>
              <w:t>)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poprzedzających dzień wystąpienia z wnioskiem o udzielenie pomocy 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Style w:val="EndnoteReference"/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endnoteReference w:id="11"/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perscript"/>
                <w:lang w:val="pl-PL" w:eastAsia="en-US" w:bidi="ar-SA"/>
              </w:rPr>
              <w:t>)</w:t>
            </w:r>
          </w:p>
        </w:tc>
        <w:tc>
          <w:tcPr>
            <w:tcW w:w="5524" w:type="dxa"/>
            <w:gridSpan w:val="8"/>
            <w:tcBorders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perscript"/>
                <w:lang w:val="pl-PL" w:eastAsia="en-US" w:bidi="ar-SA"/>
              </w:rPr>
            </w:r>
          </w:p>
        </w:tc>
      </w:tr>
      <w:tr>
        <w:trPr>
          <w:trHeight w:val="307" w:hRule="atLeast"/>
        </w:trPr>
        <w:tc>
          <w:tcPr>
            <w:tcW w:w="10060" w:type="dxa"/>
            <w:gridSpan w:val="13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10. Informacja o utworzeniu podmiotu w wyniku podziału innego przedsiębiorcy lub połączenia z innym przedsiębiorcą, w tym przez przejęcie innego przedsiębiorcy, lub w wyniku przekształcenia przedsiębiorcy</w:t>
            </w:r>
          </w:p>
        </w:tc>
      </w:tr>
      <w:tr>
        <w:trPr>
          <w:trHeight w:val="307" w:hRule="atLeast"/>
        </w:trPr>
        <w:tc>
          <w:tcPr>
            <w:tcW w:w="10060" w:type="dxa"/>
            <w:gridSpan w:val="13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Czy podmiot w okresie 3 lat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perscript"/>
                <w:lang w:val="pl-PL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poprzedzających dzień wystąpienia z wnioskiem o udzielenie pomocy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:</w:t>
              <w:tab/>
              <w:tab/>
              <w:tab/>
              <w:tab/>
              <w:tab/>
              <w:tab/>
            </w:r>
          </w:p>
        </w:tc>
      </w:tr>
      <w:tr>
        <w:trPr>
          <w:trHeight w:val="347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8152675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pl-PL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756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179455724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347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157797647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pl-PL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756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170085756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347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8828377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pl-PL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756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84945502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347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65849800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pl-PL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pl-PL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756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199876182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307" w:hRule="atLeast"/>
        </w:trPr>
        <w:tc>
          <w:tcPr>
            <w:tcW w:w="10060" w:type="dxa"/>
            <w:gridSpan w:val="13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W przypadku zaznaczenia odpowiedzi twierdzącej w lit. a lub b należy podać:</w:t>
            </w:r>
          </w:p>
        </w:tc>
      </w:tr>
      <w:tr>
        <w:trPr>
          <w:trHeight w:val="307" w:hRule="atLeast"/>
        </w:trPr>
        <w:tc>
          <w:tcPr>
            <w:tcW w:w="4536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07" w:hRule="atLeast"/>
        </w:trPr>
        <w:tc>
          <w:tcPr>
            <w:tcW w:w="4536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b) łączną wartość pomocy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udzielonej wszystkim połączonym lub przejętym przedsiębiorcom w okresie minionych 3 lat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perscript"/>
                <w:lang w:val="pl-PL" w:eastAsia="en-US" w:bidi="ar-SA"/>
              </w:rPr>
              <w:t xml:space="preserve">9)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poprzedzających dzień wystąpienia z wnioskiem o udzielenie pomocy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perscript"/>
                <w:lang w:val="pl-PL" w:eastAsia="en-US" w:bidi="ar-SA"/>
              </w:rPr>
              <w:t>10)</w:t>
            </w:r>
          </w:p>
        </w:tc>
        <w:tc>
          <w:tcPr>
            <w:tcW w:w="5524" w:type="dxa"/>
            <w:gridSpan w:val="8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07" w:hRule="atLeast"/>
        </w:trPr>
        <w:tc>
          <w:tcPr>
            <w:tcW w:w="10060" w:type="dxa"/>
            <w:gridSpan w:val="13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W przypadku zaznaczenia odpowiedzi twierdzącej w lit. c lub d należy podać:</w:t>
            </w:r>
          </w:p>
        </w:tc>
      </w:tr>
      <w:tr>
        <w:trPr>
          <w:trHeight w:val="307" w:hRule="atLeast"/>
        </w:trPr>
        <w:tc>
          <w:tcPr>
            <w:tcW w:w="4536" w:type="dxa"/>
            <w:gridSpan w:val="5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a) identyfikator podatkowy NIP przedsiębiorcy przed podziałem lub przekształceniem</w:t>
            </w:r>
          </w:p>
        </w:tc>
        <w:tc>
          <w:tcPr>
            <w:tcW w:w="5524" w:type="dxa"/>
            <w:gridSpan w:val="8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07" w:hRule="atLeast"/>
        </w:trPr>
        <w:tc>
          <w:tcPr>
            <w:tcW w:w="4536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b) łączną wartość pomocy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udzielonej przedsiębiorcy istniejącemu przed podziałem lub przekształceniem, w odniesieniu do działalności przejmowanej przez podmiot, w okresie minionych 3 lat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perscript"/>
                <w:lang w:val="pl-PL" w:eastAsia="en-US" w:bidi="ar-SA"/>
              </w:rPr>
              <w:t>9)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poprzedzających dzień wystąpienia z wnioskiem o udzielenie pomocy 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perscript"/>
                <w:lang w:val="pl-PL" w:eastAsia="en-US" w:bidi="ar-SA"/>
              </w:rPr>
              <w:t>10)</w:t>
            </w:r>
          </w:p>
        </w:tc>
        <w:tc>
          <w:tcPr>
            <w:tcW w:w="5524" w:type="dxa"/>
            <w:gridSpan w:val="8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07" w:hRule="atLeast"/>
        </w:trPr>
        <w:tc>
          <w:tcPr>
            <w:tcW w:w="10060" w:type="dxa"/>
            <w:gridSpan w:val="13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Jeżeli nie jest możliwe ustalenie, jaka część pomocy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>
        <w:trPr>
          <w:trHeight w:val="307" w:hRule="atLeast"/>
        </w:trPr>
        <w:tc>
          <w:tcPr>
            <w:tcW w:w="4536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a) łączną wartość pomocy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udzielonej przedsiębiorcy przed podziałem w okresie minionych 3 lat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perscript"/>
                <w:lang w:val="pl-PL" w:eastAsia="en-US" w:bidi="ar-SA"/>
              </w:rPr>
              <w:t>9)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poprzedzających dzień wystąpienia z wnioskiem o udzielenie pomocy 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perscript"/>
                <w:lang w:val="pl-PL" w:eastAsia="en-US" w:bidi="ar-SA"/>
              </w:rPr>
              <w:t>10)</w:t>
            </w:r>
          </w:p>
        </w:tc>
        <w:tc>
          <w:tcPr>
            <w:tcW w:w="5524" w:type="dxa"/>
            <w:gridSpan w:val="8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07" w:hRule="atLeast"/>
        </w:trPr>
        <w:tc>
          <w:tcPr>
            <w:tcW w:w="4536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b) wartość kapitału przedsiębiorcy przed podziałem (w PLN)</w:t>
            </w:r>
          </w:p>
        </w:tc>
        <w:tc>
          <w:tcPr>
            <w:tcW w:w="5524" w:type="dxa"/>
            <w:gridSpan w:val="8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07" w:hRule="atLeast"/>
        </w:trPr>
        <w:tc>
          <w:tcPr>
            <w:tcW w:w="4536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c) wartość kapitału podmiotu na moment podziału (w PLN)</w:t>
            </w:r>
          </w:p>
        </w:tc>
        <w:tc>
          <w:tcPr>
            <w:tcW w:w="5524" w:type="dxa"/>
            <w:gridSpan w:val="8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  <w:bookmarkStart w:id="1" w:name="_Hlk192060741"/>
            <w:bookmarkEnd w:id="1"/>
          </w:p>
        </w:tc>
      </w:tr>
      <w:tr>
        <w:trPr>
          <w:trHeight w:val="307" w:hRule="atLeast"/>
        </w:trPr>
        <w:tc>
          <w:tcPr>
            <w:tcW w:w="10060" w:type="dxa"/>
            <w:gridSpan w:val="13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 xml:space="preserve">B. Informacje dotyczące sytuacji ekonomicznej podmiotu, któremu ma być udzielona pomoc </w:t>
            </w:r>
            <w:r>
              <w:rPr>
                <w:rFonts w:eastAsia="Calibri" w:cs="Times New Roman" w:ascii="Times New Roman" w:hAnsi="Times New Roman"/>
                <w:b/>
                <w:i/>
                <w:kern w:val="0"/>
                <w:sz w:val="22"/>
                <w:szCs w:val="22"/>
                <w:lang w:val="pl-PL" w:eastAsia="en-US" w:bidi="ar-SA"/>
              </w:rPr>
              <w:t>de minimis</w:t>
            </w:r>
            <w:r>
              <w:rPr>
                <w:rStyle w:val="EndnoteReference"/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endnoteReference w:id="12"/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perscript"/>
                <w:lang w:val="pl-PL" w:eastAsia="en-US" w:bidi="ar-SA"/>
              </w:rPr>
              <w:t>)</w:t>
            </w:r>
          </w:p>
        </w:tc>
      </w:tr>
      <w:tr>
        <w:trPr>
          <w:trHeight w:val="406" w:hRule="atLeast"/>
        </w:trPr>
        <w:tc>
          <w:tcPr>
            <w:tcW w:w="10060" w:type="dxa"/>
            <w:gridSpan w:val="13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1. Czy wobec podmiotu toczy się postępowanie upadłościowe lub restrukturyzacyjne lub czy spełnia on kryteria kwalifikujące go do objęcia postępowaniem upadłościowym?</w:t>
            </w:r>
          </w:p>
        </w:tc>
      </w:tr>
      <w:tr>
        <w:trPr>
          <w:trHeight w:val="307" w:hRule="atLeast"/>
        </w:trPr>
        <w:tc>
          <w:tcPr>
            <w:tcW w:w="2829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id w:val="-14405706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7231" w:type="dxa"/>
            <w:gridSpan w:val="10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id w:val="156074670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406" w:hRule="atLeast"/>
        </w:trPr>
        <w:tc>
          <w:tcPr>
            <w:tcW w:w="10060" w:type="dxa"/>
            <w:gridSpan w:val="13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2. Czy podmiot będący przedsiębiorcą innym niż mikroprzedsiębiorca lub innym niż mały lub średni przedsiębiorca albo – w przypadku, o którym mowa w art. 4 ust. 7 rozporządzenia Komisji (UE) 2023/2831 z dnia 13 grudnia 2023 r. w sprawie stosowania art. 107 i 108 Traktatu o funkcjonowaniu Unii Europejskiej do pomocy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– podmiot będący każdym przedsiębiorcą znajduje się w sytuacji gorszej niż sytuacja kwalifikująca się do oceny kredytowej B-?</w:t>
            </w:r>
            <w:r>
              <w:rPr>
                <w:rStyle w:val="EndnoteReference"/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endnoteReference w:id="13"/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perscript"/>
                <w:lang w:val="pl-PL" w:eastAsia="en-US" w:bidi="ar-SA"/>
              </w:rPr>
              <w:t>)</w:t>
            </w:r>
          </w:p>
        </w:tc>
      </w:tr>
      <w:tr>
        <w:trPr>
          <w:trHeight w:val="307" w:hRule="atLeast"/>
        </w:trPr>
        <w:tc>
          <w:tcPr>
            <w:tcW w:w="2829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id w:val="-6225575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987" w:type="dxa"/>
            <w:gridSpan w:val="4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id w:val="111594057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  <w:tc>
          <w:tcPr>
            <w:tcW w:w="4244" w:type="dxa"/>
            <w:gridSpan w:val="6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id w:val="-167286651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 dotyczy</w:t>
            </w:r>
          </w:p>
        </w:tc>
      </w:tr>
      <w:tr>
        <w:trPr>
          <w:trHeight w:val="406" w:hRule="atLeast"/>
        </w:trPr>
        <w:tc>
          <w:tcPr>
            <w:tcW w:w="10060" w:type="dxa"/>
            <w:gridSpan w:val="13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3. Czy w okresie 3 lat poprzedzających dzień wystąpienia z wnioskiem o udzielenie pomocy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:</w:t>
            </w:r>
          </w:p>
        </w:tc>
      </w:tr>
      <w:tr>
        <w:trPr>
          <w:trHeight w:val="347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26986060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756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58708463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347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b) obroty podmiotu maleją?</w:t>
            </w:r>
          </w:p>
        </w:tc>
        <w:tc>
          <w:tcPr>
            <w:tcW w:w="281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103469440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756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147289673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347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89432147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756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17347381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347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d) podmiot ma nadwyżki produkcji?</w:t>
            </w:r>
            <w:r>
              <w:rPr>
                <w:rStyle w:val="EndnoteReference"/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endnoteReference w:id="14"/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perscript"/>
                <w:lang w:val="pl-PL" w:eastAsia="en-US" w:bidi="ar-SA"/>
              </w:rPr>
              <w:t>)</w:t>
            </w:r>
          </w:p>
        </w:tc>
        <w:tc>
          <w:tcPr>
            <w:tcW w:w="281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69142425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756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38101198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347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45067589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756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206386092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347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104379381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756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33115420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347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137190785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756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52362648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347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10843266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pl-PL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756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27286612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347" w:hRule="atLeast"/>
        </w:trPr>
        <w:tc>
          <w:tcPr>
            <w:tcW w:w="4494" w:type="dxa"/>
            <w:gridSpan w:val="4"/>
            <w:tcBorders>
              <w:bottom w:val="nil"/>
            </w:tcBorders>
            <w:vAlign w:val="center"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108568718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756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5347887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510" w:hRule="atLeast"/>
        </w:trPr>
        <w:tc>
          <w:tcPr>
            <w:tcW w:w="10060" w:type="dxa"/>
            <w:gridSpan w:val="13"/>
            <w:tcBorders>
              <w:top w:val="nil"/>
            </w:tcBorders>
            <w:shd w:color="auto" w:fill="FFFFFF" w:themeFill="background1" w:val="clear"/>
            <w:vAlign w:val="bottom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iCs/>
                <w:lang w:val="pl-PL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pl-PL" w:eastAsia="en-US" w:bidi="ar-SA"/>
              </w:rPr>
              <w:t>Jeżeli tak, należy wskazać jakie:</w:t>
            </w:r>
          </w:p>
        </w:tc>
      </w:tr>
      <w:tr>
        <w:trPr>
          <w:trHeight w:val="307" w:hRule="atLeast"/>
        </w:trPr>
        <w:tc>
          <w:tcPr>
            <w:tcW w:w="10060" w:type="dxa"/>
            <w:gridSpan w:val="13"/>
            <w:tcBorders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 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07" w:hRule="atLeast"/>
        </w:trPr>
        <w:tc>
          <w:tcPr>
            <w:tcW w:w="10060" w:type="dxa"/>
            <w:gridSpan w:val="1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2"/>
                <w:szCs w:val="22"/>
                <w:lang w:val="pl-PL" w:eastAsia="en-US" w:bidi="ar-SA"/>
              </w:rPr>
              <w:t xml:space="preserve">C. Informacje dotyczące działalności gospodarczej prowadzonej przez podmiot, któremu ma być udzielona pomoc </w:t>
            </w:r>
            <w:r>
              <w:rPr>
                <w:rFonts w:eastAsia="Calibri" w:cs="Times New Roman" w:ascii="Times New Roman" w:hAnsi="Times New Roman"/>
                <w:b/>
                <w:i/>
                <w:iCs/>
                <w:kern w:val="0"/>
                <w:sz w:val="22"/>
                <w:szCs w:val="22"/>
                <w:lang w:val="pl-PL" w:eastAsia="en-US" w:bidi="ar-SA"/>
              </w:rPr>
              <w:t>de minimis</w:t>
            </w:r>
          </w:p>
        </w:tc>
      </w:tr>
      <w:tr>
        <w:trPr>
          <w:trHeight w:val="458" w:hRule="atLeast"/>
        </w:trPr>
        <w:tc>
          <w:tcPr>
            <w:tcW w:w="10060" w:type="dxa"/>
            <w:gridSpan w:val="13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 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1. Czy podmiot, któremu ma być udzielona pomoc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, prowadzi działalność:</w:t>
            </w:r>
          </w:p>
        </w:tc>
      </w:tr>
      <w:tr>
        <w:trPr>
          <w:trHeight w:val="347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170"/>
                <w:tab w:val="left" w:pos="318" w:leader="none"/>
              </w:tabs>
              <w:spacing w:before="0" w:after="20"/>
              <w:ind w:hanging="0" w:start="34"/>
              <w:contextualSpacing/>
              <w:jc w:val="start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w zakresie produkcji podstawowej produktów rybołówstwa i akwakultury?</w:t>
            </w:r>
            <w:r>
              <w:rPr>
                <w:rStyle w:val="EndnoteReference"/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endnoteReference w:id="15"/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vertAlign w:val="superscript"/>
                <w:lang w:val="pl-PL" w:eastAsia="en-US" w:bidi="ar-SA"/>
              </w:rPr>
              <w:t>)</w:t>
            </w:r>
          </w:p>
        </w:tc>
        <w:tc>
          <w:tcPr>
            <w:tcW w:w="281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113738268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756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35311952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347" w:hRule="atLeast"/>
        </w:trPr>
        <w:tc>
          <w:tcPr>
            <w:tcW w:w="4494" w:type="dxa"/>
            <w:gridSpan w:val="4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170"/>
                <w:tab w:val="left" w:pos="318" w:leader="none"/>
              </w:tabs>
              <w:spacing w:before="0" w:after="0"/>
              <w:ind w:hanging="0" w:start="34"/>
              <w:contextualSpacing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w zakresie produkcji podstawowej produktów rolnych wymienionych w załączniku I do Traktatu o funkcjonowaniu Unii Europejskiej?</w:t>
            </w:r>
          </w:p>
        </w:tc>
        <w:tc>
          <w:tcPr>
            <w:tcW w:w="2810" w:type="dxa"/>
            <w:gridSpan w:val="5"/>
            <w:tcBorders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-199417152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756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id w:val="73281212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347" w:hRule="atLeast"/>
        </w:trPr>
        <w:tc>
          <w:tcPr>
            <w:tcW w:w="10060" w:type="dxa"/>
            <w:gridSpan w:val="13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sz w:val="36"/>
                <w:szCs w:val="36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2. Czy pomoc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pl-PL" w:eastAsia="en-US" w:bidi="ar-SA"/>
              </w:rPr>
              <w:t>, o którą podmiot wnioskuje,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będzie przeznaczona na działalność wskazaną w pkt 1 lit. a lub b?</w:t>
            </w:r>
          </w:p>
        </w:tc>
      </w:tr>
      <w:tr>
        <w:trPr>
          <w:trHeight w:val="307" w:hRule="atLeast"/>
        </w:trPr>
        <w:tc>
          <w:tcPr>
            <w:tcW w:w="2829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id w:val="213428873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7231" w:type="dxa"/>
            <w:gridSpan w:val="10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id w:val="15774825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347" w:hRule="atLeast"/>
        </w:trPr>
        <w:tc>
          <w:tcPr>
            <w:tcW w:w="10060" w:type="dxa"/>
            <w:gridSpan w:val="13"/>
            <w:tcBorders/>
            <w:shd w:color="auto" w:fill="E7E6E6" w:themeFill="background2" w:val="clear"/>
            <w:vAlign w:val="center"/>
          </w:tcPr>
          <w:p>
            <w:pPr>
              <w:pStyle w:val="ListParagraph"/>
              <w:widowControl/>
              <w:tabs>
                <w:tab w:val="clear" w:pos="170"/>
                <w:tab w:val="left" w:pos="348" w:leader="none"/>
              </w:tabs>
              <w:spacing w:before="0" w:after="0"/>
              <w:ind w:start="0"/>
              <w:contextualSpacing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E7E6E6" w:val="clear"/>
                <w:lang w:val="pl-PL" w:eastAsia="en-US" w:bidi="ar-SA"/>
              </w:rPr>
              <w:t>3. W przypadku zaznaczenia odpowiedzi twierdzącej w pkt 1 lit. a lub b: czy jest zapewniona rozdzielność rachunkowa</w:t>
            </w:r>
            <w:r>
              <w:rPr>
                <w:rStyle w:val="EndnoteReference"/>
                <w:rFonts w:eastAsia="Calibri" w:cs="Times New Roman" w:ascii="Times New Roman" w:hAnsi="Times New Roman"/>
                <w:kern w:val="0"/>
                <w:sz w:val="22"/>
                <w:szCs w:val="22"/>
                <w:shd w:fill="E7E6E6" w:val="clear"/>
                <w:lang w:val="en-US" w:eastAsia="en-US" w:bidi="ar-SA"/>
              </w:rPr>
              <w:endnoteReference w:id="16"/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E7E6E6" w:val="clear"/>
                <w:vertAlign w:val="superscript"/>
                <w:lang w:val="pl-PL" w:eastAsia="en-US" w:bidi="ar-SA"/>
              </w:rPr>
              <w:t>)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E7E6E6" w:val="clear"/>
                <w:lang w:val="pl-PL" w:eastAsia="en-US" w:bidi="ar-SA"/>
              </w:rPr>
              <w:t xml:space="preserve"> uniemożliwiająca przeniesienie na wskazaną w tych literach działalność korzyści wynikających z uzyskanej pomocy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shd w:fill="E7E6E6" w:val="clear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shd w:fill="E7E6E6" w:val="clear"/>
                <w:lang w:val="pl-PL" w:eastAsia="en-US" w:bidi="ar-SA"/>
              </w:rPr>
              <w:t xml:space="preserve"> (w jaki sposób)?</w:t>
              <w:tab/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ab/>
              <w:tab/>
              <w:tab/>
              <w:tab/>
            </w:r>
          </w:p>
        </w:tc>
      </w:tr>
      <w:tr>
        <w:trPr>
          <w:trHeight w:val="307" w:hRule="atLeast"/>
        </w:trPr>
        <w:tc>
          <w:tcPr>
            <w:tcW w:w="2829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id w:val="-36190733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987" w:type="dxa"/>
            <w:gridSpan w:val="4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id w:val="-73756074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  <w:tc>
          <w:tcPr>
            <w:tcW w:w="4244" w:type="dxa"/>
            <w:gridSpan w:val="6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id w:val="-163517191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 dotyczy</w:t>
            </w:r>
          </w:p>
        </w:tc>
      </w:tr>
      <w:tr>
        <w:trPr>
          <w:trHeight w:val="406" w:hRule="atLeast"/>
        </w:trPr>
        <w:tc>
          <w:tcPr>
            <w:tcW w:w="10060" w:type="dxa"/>
            <w:gridSpan w:val="13"/>
            <w:tcBorders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 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0060" w:type="dxa"/>
            <w:gridSpan w:val="13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2"/>
                <w:szCs w:val="22"/>
                <w:lang w:val="pl-PL" w:eastAsia="en-US" w:bidi="ar-SA"/>
              </w:rPr>
              <w:t xml:space="preserve">D. Informacje dotyczące pomocy otrzymanej w odniesieniu do tych samych kosztów, na których pokrycie ma być przeznaczona pomoc </w:t>
            </w:r>
            <w:r>
              <w:rPr>
                <w:rFonts w:eastAsia="Calibri" w:cs="Times New Roman" w:ascii="Times New Roman" w:hAnsi="Times New Roman"/>
                <w:b/>
                <w:i/>
                <w:iCs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, o którą podmiot wnioskuje</w:t>
            </w:r>
          </w:p>
        </w:tc>
      </w:tr>
      <w:tr>
        <w:trPr>
          <w:trHeight w:val="406" w:hRule="atLeast"/>
        </w:trPr>
        <w:tc>
          <w:tcPr>
            <w:tcW w:w="10060" w:type="dxa"/>
            <w:gridSpan w:val="13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1. Czy pomoc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pl-PL" w:eastAsia="en-US" w:bidi="ar-SA"/>
              </w:rPr>
              <w:t>, o którą podmiot wnioskuje,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zostanie przeznaczona na pokrycie dających się zidentyfikować kosztów?</w:t>
            </w:r>
          </w:p>
        </w:tc>
      </w:tr>
      <w:tr>
        <w:trPr>
          <w:trHeight w:val="307" w:hRule="atLeast"/>
        </w:trPr>
        <w:tc>
          <w:tcPr>
            <w:tcW w:w="2829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id w:val="-97082158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7231" w:type="dxa"/>
            <w:gridSpan w:val="10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id w:val="203106596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</w:tr>
      <w:tr>
        <w:trPr>
          <w:trHeight w:val="406" w:hRule="atLeast"/>
        </w:trPr>
        <w:tc>
          <w:tcPr>
            <w:tcW w:w="10060" w:type="dxa"/>
            <w:gridSpan w:val="13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2. Jeżeli tak, to czy na pokrycie tych samych kosztów, o których mowa powyżej, podmiot otrzymał pomoc inną niż pomoc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?</w:t>
            </w:r>
          </w:p>
        </w:tc>
      </w:tr>
      <w:tr>
        <w:trPr>
          <w:trHeight w:val="307" w:hRule="atLeast"/>
        </w:trPr>
        <w:tc>
          <w:tcPr>
            <w:tcW w:w="2829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id w:val="-179266018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tak</w:t>
            </w:r>
          </w:p>
        </w:tc>
        <w:tc>
          <w:tcPr>
            <w:tcW w:w="2987" w:type="dxa"/>
            <w:gridSpan w:val="4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id w:val="134766831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</w:t>
            </w:r>
          </w:p>
        </w:tc>
        <w:tc>
          <w:tcPr>
            <w:tcW w:w="4244" w:type="dxa"/>
            <w:gridSpan w:val="6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id w:val="106491447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kern w:val="0"/>
                    <w:sz w:val="36"/>
                    <w:szCs w:val="36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nie dotyczy</w:t>
            </w:r>
          </w:p>
        </w:tc>
      </w:tr>
      <w:tr>
        <w:trPr>
          <w:trHeight w:val="397" w:hRule="atLeast"/>
        </w:trPr>
        <w:tc>
          <w:tcPr>
            <w:tcW w:w="10060" w:type="dxa"/>
            <w:gridSpan w:val="13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iCs/>
                <w:shd w:fill="FFFFFF" w:val="clear"/>
                <w:lang w:val="pl-PL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shd w:fill="F2F2F2" w:val="clear"/>
                <w:lang w:val="pl-PL" w:eastAsia="en-US" w:bidi="ar-SA"/>
              </w:rPr>
              <w:t>3. Jeżeli tak, należy wypełnić poniższą tabelę</w:t>
            </w:r>
            <w:r>
              <w:rPr>
                <w:rStyle w:val="EndnoteReference"/>
                <w:rFonts w:eastAsia="Calibri" w:cs="Times New Roman" w:ascii="Times New Roman" w:hAnsi="Times New Roman"/>
                <w:iCs/>
                <w:kern w:val="0"/>
                <w:sz w:val="22"/>
                <w:szCs w:val="22"/>
                <w:shd w:fill="F2F2F2" w:val="clear"/>
                <w:lang w:val="pl-PL" w:eastAsia="en-US" w:bidi="ar-SA"/>
              </w:rPr>
              <w:endnoteReference w:id="17"/>
            </w: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shd w:fill="F2F2F2" w:val="clear"/>
                <w:vertAlign w:val="superscript"/>
                <w:lang w:val="pl-PL" w:eastAsia="en-US" w:bidi="ar-SA"/>
              </w:rPr>
              <w:t>)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shd w:fill="F2F2F2" w:val="clear"/>
                <w:lang w:val="pl-PL" w:eastAsia="en-US" w:bidi="ar-SA"/>
              </w:rPr>
              <w:t xml:space="preserve"> w odniesieniu do ww. pomocy innej niż pomoc 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2"/>
                <w:szCs w:val="22"/>
                <w:shd w:fill="F2F2F2" w:val="clear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shd w:fill="F2F2F2" w:val="clear"/>
                <w:lang w:val="pl-PL" w:eastAsia="en-US" w:bidi="ar-SA"/>
              </w:rPr>
              <w:t xml:space="preserve"> oraz w odniesieniu do pomocy 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2"/>
                <w:szCs w:val="22"/>
                <w:shd w:fill="F2F2F2" w:val="clear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shd w:fill="F2F2F2" w:val="clear"/>
                <w:lang w:val="pl-PL" w:eastAsia="en-US" w:bidi="ar-SA"/>
              </w:rPr>
              <w:t xml:space="preserve"> na te same koszty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2"/>
                <w:szCs w:val="22"/>
                <w:lang w:val="pl-PL" w:eastAsia="en-US" w:bidi="ar-SA"/>
              </w:rPr>
              <w:tab/>
              <w:tab/>
              <w:tab/>
              <w:tab/>
            </w:r>
          </w:p>
        </w:tc>
      </w:tr>
      <w:tr>
        <w:trPr>
          <w:trHeight w:val="567" w:hRule="atLeast"/>
        </w:trPr>
        <w:tc>
          <w:tcPr>
            <w:tcW w:w="559" w:type="dxa"/>
            <w:tcBorders/>
            <w:vAlign w:val="center"/>
          </w:tcPr>
          <w:p>
            <w:pPr>
              <w:pStyle w:val="ListParagraph"/>
              <w:widowControl/>
              <w:spacing w:before="0" w:after="0"/>
              <w:ind w:star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Lp.</w:t>
            </w:r>
          </w:p>
        </w:tc>
        <w:tc>
          <w:tcPr>
            <w:tcW w:w="112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Dzień udzielenia pomocy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Podmiot udzielający pomocy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Podstawa prawna udzielenia pomocy</w:t>
            </w:r>
          </w:p>
        </w:tc>
        <w:tc>
          <w:tcPr>
            <w:tcW w:w="1547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Przeznaczenie pomocy</w:t>
            </w:r>
          </w:p>
        </w:tc>
        <w:tc>
          <w:tcPr>
            <w:tcW w:w="1686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Forma pomocy</w:t>
            </w:r>
          </w:p>
        </w:tc>
        <w:tc>
          <w:tcPr>
            <w:tcW w:w="2333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Wartość pomocy brutto (PLN)</w:t>
            </w:r>
          </w:p>
        </w:tc>
      </w:tr>
      <w:tr>
        <w:trPr>
          <w:trHeight w:val="397" w:hRule="atLeast"/>
        </w:trPr>
        <w:tc>
          <w:tcPr>
            <w:tcW w:w="559" w:type="dxa"/>
            <w:tcBorders/>
            <w:vAlign w:val="center"/>
          </w:tcPr>
          <w:p>
            <w:pPr>
              <w:pStyle w:val="ListParagraph"/>
              <w:widowControl/>
              <w:spacing w:before="0" w:after="0"/>
              <w:ind w:star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1</w:t>
            </w:r>
          </w:p>
        </w:tc>
        <w:tc>
          <w:tcPr>
            <w:tcW w:w="112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2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3</w:t>
            </w:r>
          </w:p>
        </w:tc>
        <w:tc>
          <w:tcPr>
            <w:tcW w:w="166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4</w:t>
            </w:r>
          </w:p>
        </w:tc>
        <w:tc>
          <w:tcPr>
            <w:tcW w:w="1547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5</w:t>
            </w:r>
          </w:p>
        </w:tc>
        <w:tc>
          <w:tcPr>
            <w:tcW w:w="1686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6</w:t>
            </w:r>
          </w:p>
        </w:tc>
        <w:tc>
          <w:tcPr>
            <w:tcW w:w="2333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  <w:t>7</w:t>
            </w:r>
          </w:p>
        </w:tc>
      </w:tr>
      <w:tr>
        <w:trPr>
          <w:trHeight w:val="397" w:hRule="atLeast"/>
        </w:trPr>
        <w:tc>
          <w:tcPr>
            <w:tcW w:w="559" w:type="dxa"/>
            <w:tcBorders/>
          </w:tcPr>
          <w:p>
            <w:pPr>
              <w:pStyle w:val="ListParagraph"/>
              <w:widowControl/>
              <w:spacing w:before="0" w:after="200"/>
              <w:ind w:start="0"/>
              <w:contextualSpacing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125" w:type="dxa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145" w:type="dxa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547" w:type="dxa"/>
            <w:gridSpan w:val="4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686" w:type="dxa"/>
            <w:gridSpan w:val="2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2333" w:type="dxa"/>
            <w:gridSpan w:val="3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559" w:type="dxa"/>
            <w:tcBorders/>
          </w:tcPr>
          <w:p>
            <w:pPr>
              <w:pStyle w:val="ListParagraph"/>
              <w:widowControl/>
              <w:spacing w:before="0" w:after="200"/>
              <w:ind w:start="0"/>
              <w:contextualSpacing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125" w:type="dxa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145" w:type="dxa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547" w:type="dxa"/>
            <w:gridSpan w:val="4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686" w:type="dxa"/>
            <w:gridSpan w:val="2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2333" w:type="dxa"/>
            <w:gridSpan w:val="3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559" w:type="dxa"/>
            <w:tcBorders/>
          </w:tcPr>
          <w:p>
            <w:pPr>
              <w:pStyle w:val="ListParagraph"/>
              <w:widowControl/>
              <w:spacing w:before="0" w:after="200"/>
              <w:ind w:start="0"/>
              <w:contextualSpacing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125" w:type="dxa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145" w:type="dxa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547" w:type="dxa"/>
            <w:gridSpan w:val="4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686" w:type="dxa"/>
            <w:gridSpan w:val="2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2333" w:type="dxa"/>
            <w:gridSpan w:val="3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559" w:type="dxa"/>
            <w:tcBorders/>
          </w:tcPr>
          <w:p>
            <w:pPr>
              <w:pStyle w:val="ListParagraph"/>
              <w:widowControl/>
              <w:spacing w:before="0" w:after="200"/>
              <w:ind w:start="0"/>
              <w:contextualSpacing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125" w:type="dxa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145" w:type="dxa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547" w:type="dxa"/>
            <w:gridSpan w:val="4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686" w:type="dxa"/>
            <w:gridSpan w:val="2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2333" w:type="dxa"/>
            <w:gridSpan w:val="3"/>
            <w:tcBorders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pl-PL" w:eastAsia="en-US" w:bidi="ar-SA"/>
              </w:rPr>
            </w:r>
          </w:p>
        </w:tc>
      </w:tr>
      <w:tr>
        <w:trPr>
          <w:trHeight w:val="468" w:hRule="atLeast"/>
        </w:trPr>
        <w:tc>
          <w:tcPr>
            <w:tcW w:w="10060" w:type="dxa"/>
            <w:gridSpan w:val="13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 xml:space="preserve">4. Jeżeli w tabeli wykazano otrzymaną pomoc inną niż pomoc </w:t>
            </w:r>
            <w:r>
              <w:rPr>
                <w:rFonts w:eastAsia="Calibri" w:cs="Times New Roman" w:ascii="Times New Roman" w:hAnsi="Times New Roman"/>
                <w:bCs/>
                <w:i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, należy dodatkowo wypełnić lit. a–h poniżej:</w:t>
            </w:r>
          </w:p>
        </w:tc>
      </w:tr>
      <w:tr>
        <w:trPr>
          <w:trHeight w:val="468" w:hRule="atLeast"/>
        </w:trPr>
        <w:tc>
          <w:tcPr>
            <w:tcW w:w="10060" w:type="dxa"/>
            <w:gridSpan w:val="13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0"/>
              <w:contextualSpacing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opis przedsięwzięcia</w:t>
            </w:r>
          </w:p>
        </w:tc>
      </w:tr>
      <w:tr>
        <w:trPr>
          <w:trHeight w:val="468" w:hRule="atLeast"/>
        </w:trPr>
        <w:tc>
          <w:tcPr>
            <w:tcW w:w="10060" w:type="dxa"/>
            <w:gridSpan w:val="13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468" w:hRule="atLeast"/>
        </w:trPr>
        <w:tc>
          <w:tcPr>
            <w:tcW w:w="10060" w:type="dxa"/>
            <w:gridSpan w:val="13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0"/>
              <w:contextualSpacing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koszty kwalifikujące się do objęcia pomocą w wartości nominalnej i zdyskontowanej oraz ich rodzaje</w:t>
            </w:r>
          </w:p>
        </w:tc>
      </w:tr>
      <w:tr>
        <w:trPr>
          <w:trHeight w:val="468" w:hRule="exact"/>
        </w:trPr>
        <w:tc>
          <w:tcPr>
            <w:tcW w:w="10060" w:type="dxa"/>
            <w:gridSpan w:val="13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468" w:hRule="atLeast"/>
        </w:trPr>
        <w:tc>
          <w:tcPr>
            <w:tcW w:w="10060" w:type="dxa"/>
            <w:gridSpan w:val="13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0"/>
              <w:contextualSpacing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maksymalna dopuszczalna intensywność pomocy</w:t>
            </w:r>
          </w:p>
        </w:tc>
      </w:tr>
      <w:tr>
        <w:trPr>
          <w:trHeight w:val="468" w:hRule="exact"/>
        </w:trPr>
        <w:tc>
          <w:tcPr>
            <w:tcW w:w="10060" w:type="dxa"/>
            <w:gridSpan w:val="13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468" w:hRule="atLeast"/>
        </w:trPr>
        <w:tc>
          <w:tcPr>
            <w:tcW w:w="10060" w:type="dxa"/>
            <w:gridSpan w:val="13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hanging="357" w:start="357"/>
              <w:contextualSpacing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intensywność pomocy już udzielonej w związku z kosztami, o których mowa w lit. b</w:t>
            </w:r>
          </w:p>
        </w:tc>
      </w:tr>
      <w:tr>
        <w:trPr>
          <w:trHeight w:val="468" w:hRule="exact"/>
        </w:trPr>
        <w:tc>
          <w:tcPr>
            <w:tcW w:w="10060" w:type="dxa"/>
            <w:gridSpan w:val="13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468" w:hRule="atLeast"/>
        </w:trPr>
        <w:tc>
          <w:tcPr>
            <w:tcW w:w="10060" w:type="dxa"/>
            <w:gridSpan w:val="13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hanging="357" w:start="357"/>
              <w:contextualSpacing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lokalizacja przedsięwzięcia</w:t>
            </w:r>
            <w:r>
              <w:rPr>
                <w:rStyle w:val="EndnoteReference"/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endnoteReference w:id="18"/>
            </w: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vertAlign w:val="superscript"/>
                <w:lang w:val="pl-PL" w:eastAsia="en-US" w:bidi="ar-SA"/>
              </w:rPr>
              <w:t>)</w:t>
            </w:r>
          </w:p>
        </w:tc>
      </w:tr>
      <w:tr>
        <w:trPr>
          <w:trHeight w:val="401" w:hRule="atLeast"/>
        </w:trPr>
        <w:tc>
          <w:tcPr>
            <w:tcW w:w="10060" w:type="dxa"/>
            <w:gridSpan w:val="13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468" w:hRule="atLeast"/>
        </w:trPr>
        <w:tc>
          <w:tcPr>
            <w:tcW w:w="10060" w:type="dxa"/>
            <w:gridSpan w:val="13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hanging="357" w:start="357"/>
              <w:contextualSpacing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cele, które mają być osiągnięte w związku z realizacją przedsięwzięcia</w:t>
              <w:tab/>
              <w:tab/>
              <w:tab/>
              <w:tab/>
            </w:r>
          </w:p>
        </w:tc>
      </w:tr>
      <w:tr>
        <w:trPr>
          <w:trHeight w:val="468" w:hRule="exact"/>
        </w:trPr>
        <w:tc>
          <w:tcPr>
            <w:tcW w:w="10060" w:type="dxa"/>
            <w:gridSpan w:val="13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468" w:hRule="atLeast"/>
        </w:trPr>
        <w:tc>
          <w:tcPr>
            <w:tcW w:w="10060" w:type="dxa"/>
            <w:gridSpan w:val="13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hanging="357" w:start="357"/>
              <w:contextualSpacing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etapy realizacji przedsięwzięcia</w:t>
            </w:r>
          </w:p>
        </w:tc>
      </w:tr>
      <w:tr>
        <w:trPr>
          <w:trHeight w:val="468" w:hRule="exact"/>
        </w:trPr>
        <w:tc>
          <w:tcPr>
            <w:tcW w:w="10060" w:type="dxa"/>
            <w:gridSpan w:val="13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468" w:hRule="atLeast"/>
        </w:trPr>
        <w:tc>
          <w:tcPr>
            <w:tcW w:w="10060" w:type="dxa"/>
            <w:gridSpan w:val="13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hanging="357" w:start="357"/>
              <w:contextualSpacing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data rozpoczęcia</w:t>
            </w:r>
            <w:r>
              <w:rPr>
                <w:rStyle w:val="EndnoteReference"/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endnoteReference w:id="19"/>
            </w: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vertAlign w:val="superscript"/>
                <w:lang w:val="pl-PL" w:eastAsia="en-US" w:bidi="ar-SA"/>
              </w:rPr>
              <w:t>)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 xml:space="preserve"> i zakończenia realizacji przedsięwzięcia</w:t>
            </w:r>
          </w:p>
        </w:tc>
      </w:tr>
      <w:tr>
        <w:trPr>
          <w:trHeight w:val="468" w:hRule="exact"/>
        </w:trPr>
        <w:tc>
          <w:tcPr>
            <w:tcW w:w="10060" w:type="dxa"/>
            <w:gridSpan w:val="13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10060" w:type="dxa"/>
            <w:gridSpan w:val="13"/>
            <w:tcBorders/>
            <w:shd w:color="auto" w:fill="E7E6E6" w:themeFill="background2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b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2"/>
                <w:szCs w:val="22"/>
                <w:lang w:val="pl-PL" w:eastAsia="en-US" w:bidi="ar-SA"/>
              </w:rPr>
              <w:t>E. Informacje dotyczące osoby upoważnionej do przedstawienia informacji</w:t>
            </w:r>
          </w:p>
        </w:tc>
      </w:tr>
      <w:tr>
        <w:trPr>
          <w:trHeight w:val="468" w:hRule="atLeast"/>
        </w:trPr>
        <w:tc>
          <w:tcPr>
            <w:tcW w:w="10060" w:type="dxa"/>
            <w:gridSpan w:val="13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Data</w:t>
              <w:tab/>
              <w:tab/>
              <w:tab/>
              <w:tab/>
              <w:tab/>
              <w:tab/>
              <w:tab/>
              <w:tab/>
              <w:tab/>
            </w:r>
          </w:p>
        </w:tc>
      </w:tr>
      <w:tr>
        <w:trPr>
          <w:trHeight w:val="468" w:hRule="atLeast"/>
        </w:trPr>
        <w:tc>
          <w:tcPr>
            <w:tcW w:w="10060" w:type="dxa"/>
            <w:gridSpan w:val="13"/>
            <w:tcBorders/>
            <w:shd w:color="auto" w:fill="FFFFFF" w:themeFill="background1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</w:r>
          </w:p>
          <w:tbl>
            <w:tblPr>
              <w:tblStyle w:val="Tabela-Siatka"/>
              <w:tblW w:w="4282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val="04a0" w:firstRow="1" w:noVBand="1" w:lastRow="0" w:firstColumn="1" w:lastColumn="0" w:noHBand="0"/>
            </w:tblPr>
            <w:tblGrid>
              <w:gridCol w:w="453"/>
              <w:gridCol w:w="426"/>
              <w:gridCol w:w="426"/>
              <w:gridCol w:w="424"/>
              <w:gridCol w:w="426"/>
              <w:gridCol w:w="426"/>
              <w:gridCol w:w="424"/>
              <w:gridCol w:w="426"/>
              <w:gridCol w:w="424"/>
              <w:gridCol w:w="427"/>
            </w:tblGrid>
            <w:tr>
              <w:trPr>
                <w:trHeight w:val="425" w:hRule="atLeast"/>
              </w:trPr>
              <w:tc>
                <w:tcPr>
                  <w:tcW w:w="453" w:type="dxa"/>
                  <w:tcBorders/>
                </w:tcPr>
                <w:p>
                  <w:pPr>
                    <w:pStyle w:val="Normal"/>
                    <w:widowControl/>
                    <w:spacing w:before="0"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26" w:type="dxa"/>
                  <w:tcBorders/>
                </w:tcPr>
                <w:p>
                  <w:pPr>
                    <w:pStyle w:val="Normal"/>
                    <w:widowControl/>
                    <w:spacing w:before="0"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>
                  <w:pPr>
                    <w:pStyle w:val="Normal"/>
                    <w:widowControl/>
                    <w:spacing w:before="0"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  <w:t>_</w:t>
                  </w:r>
                </w:p>
              </w:tc>
              <w:tc>
                <w:tcPr>
                  <w:tcW w:w="424" w:type="dxa"/>
                  <w:tcBorders/>
                </w:tcPr>
                <w:p>
                  <w:pPr>
                    <w:pStyle w:val="Normal"/>
                    <w:widowControl/>
                    <w:spacing w:before="0"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26" w:type="dxa"/>
                  <w:tcBorders/>
                </w:tcPr>
                <w:p>
                  <w:pPr>
                    <w:pStyle w:val="Normal"/>
                    <w:widowControl/>
                    <w:spacing w:before="0"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>
                  <w:pPr>
                    <w:pStyle w:val="Normal"/>
                    <w:widowControl/>
                    <w:spacing w:before="0"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  <w:t>_</w:t>
                  </w:r>
                </w:p>
              </w:tc>
              <w:tc>
                <w:tcPr>
                  <w:tcW w:w="424" w:type="dxa"/>
                  <w:tcBorders/>
                </w:tcPr>
                <w:p>
                  <w:pPr>
                    <w:pStyle w:val="Normal"/>
                    <w:widowControl/>
                    <w:spacing w:before="0"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26" w:type="dxa"/>
                  <w:tcBorders/>
                </w:tcPr>
                <w:p>
                  <w:pPr>
                    <w:pStyle w:val="Normal"/>
                    <w:widowControl/>
                    <w:spacing w:before="0"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24" w:type="dxa"/>
                  <w:tcBorders/>
                </w:tcPr>
                <w:p>
                  <w:pPr>
                    <w:pStyle w:val="Normal"/>
                    <w:widowControl/>
                    <w:spacing w:before="0"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  <w:tc>
                <w:tcPr>
                  <w:tcW w:w="427" w:type="dxa"/>
                  <w:tcBorders/>
                </w:tcPr>
                <w:p>
                  <w:pPr>
                    <w:pStyle w:val="Normal"/>
                    <w:widowControl/>
                    <w:spacing w:before="0"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>
                    <w:rPr>
                      <w:rFonts w:eastAsia="Calibri" w:cs="Times New Roman" w:ascii="Times New Roman" w:hAnsi="Times New Roman"/>
                      <w:kern w:val="0"/>
                      <w:sz w:val="22"/>
                      <w:szCs w:val="22"/>
                      <w:lang w:val="pl-PL" w:eastAsia="en-US" w:bidi="ar-SA"/>
                    </w:rPr>
                  </w:r>
                </w:p>
              </w:tc>
            </w:tr>
          </w:tbl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>dzień              miesiąc                     rok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18"/>
                <w:szCs w:val="18"/>
                <w:lang w:val="pl-PL" w:eastAsia="en-US" w:bidi="ar-SA"/>
              </w:rPr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  <w:tab/>
            </w:r>
          </w:p>
        </w:tc>
      </w:tr>
      <w:tr>
        <w:trPr>
          <w:trHeight w:val="444" w:hRule="atLeast"/>
        </w:trPr>
        <w:tc>
          <w:tcPr>
            <w:tcW w:w="10060" w:type="dxa"/>
            <w:gridSpan w:val="13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Stanowisko służbowe</w:t>
            </w:r>
          </w:p>
        </w:tc>
      </w:tr>
      <w:tr>
        <w:trPr>
          <w:trHeight w:val="550" w:hRule="atLeast"/>
        </w:trPr>
        <w:tc>
          <w:tcPr>
            <w:tcW w:w="10060" w:type="dxa"/>
            <w:gridSpan w:val="13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544" w:hRule="atLeast"/>
        </w:trPr>
        <w:tc>
          <w:tcPr>
            <w:tcW w:w="10060" w:type="dxa"/>
            <w:gridSpan w:val="13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Numer telefonu</w:t>
            </w:r>
          </w:p>
        </w:tc>
      </w:tr>
      <w:tr>
        <w:trPr>
          <w:trHeight w:val="566" w:hRule="atLeast"/>
        </w:trPr>
        <w:tc>
          <w:tcPr>
            <w:tcW w:w="10060" w:type="dxa"/>
            <w:gridSpan w:val="13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418" w:hRule="atLeast"/>
        </w:trPr>
        <w:tc>
          <w:tcPr>
            <w:tcW w:w="10060" w:type="dxa"/>
            <w:gridSpan w:val="13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Imię, nazwisko</w:t>
              <w:tab/>
              <w:t>i podpis</w:t>
            </w:r>
          </w:p>
        </w:tc>
      </w:tr>
      <w:tr>
        <w:trPr>
          <w:trHeight w:val="496" w:hRule="atLeast"/>
        </w:trPr>
        <w:tc>
          <w:tcPr>
            <w:tcW w:w="10060" w:type="dxa"/>
            <w:gridSpan w:val="13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200"/>
              <w:jc w:val="star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pl-PL" w:eastAsia="en-US" w:bidi="ar-SA"/>
              </w:rPr>
            </w:r>
          </w:p>
        </w:tc>
      </w:tr>
    </w:tbl>
    <w:p>
      <w:pPr>
        <w:sectPr>
          <w:footerReference w:type="even" r:id="rId2"/>
          <w:footerReference w:type="default" r:id="rId3"/>
          <w:footerReference w:type="first" r:id="rId4"/>
          <w:endnotePr>
            <w:pos w:val="sectEnd"/>
            <w:numFmt w:val="decimal"/>
          </w:endnotePr>
          <w:type w:val="nextPage"/>
          <w:pgSz w:w="11906" w:h="16838"/>
          <w:pgMar w:left="720" w:right="1133" w:gutter="0" w:header="0" w:top="720" w:footer="709" w:bottom="766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Style w:val="Tabela-Siatka"/>
        <w:tblW w:w="10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060"/>
      </w:tblGrid>
      <w:tr>
        <w:trPr>
          <w:trHeight w:val="575" w:hRule="atLeast"/>
        </w:trPr>
        <w:tc>
          <w:tcPr>
            <w:tcW w:w="10060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b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2"/>
                <w:szCs w:val="22"/>
                <w:lang w:val="pl-PL" w:eastAsia="en-US" w:bidi="ar-SA"/>
              </w:rPr>
              <w:t>Instrukcja wypełnienia tabeli w części D formularza</w:t>
            </w:r>
          </w:p>
        </w:tc>
      </w:tr>
      <w:tr>
        <w:trPr>
          <w:trHeight w:val="496" w:hRule="atLeast"/>
        </w:trPr>
        <w:tc>
          <w:tcPr>
            <w:tcW w:w="1006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 xml:space="preserve">Należy podać informacje o dotychczas otrzymanej pomocy, w odniesieniu do tych samych kosztów kwalifikujących się do objęcia pomocą, na których pokrycie będzie udzielana pomoc </w:t>
            </w:r>
            <w:r>
              <w:rPr>
                <w:rFonts w:eastAsia="Calibri" w:cs="Times New Roman" w:ascii="Times New Roman" w:hAnsi="Times New Roman"/>
                <w:bCs/>
                <w:i/>
                <w:kern w:val="0"/>
                <w:sz w:val="22"/>
                <w:szCs w:val="22"/>
                <w:lang w:val="pl-PL" w:eastAsia="en-US" w:bidi="ar-SA"/>
              </w:rPr>
              <w:t>de minimis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 xml:space="preserve">. Na przykład jeżeli podmiot ubiegający się o pomoc </w:t>
            </w:r>
            <w:r>
              <w:rPr>
                <w:rFonts w:eastAsia="Calibri" w:cs="Times New Roman" w:ascii="Times New Roman" w:hAnsi="Times New Roman"/>
                <w:bCs/>
                <w:i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 xml:space="preserve"> otrzymał w przeszłości pomoc w związku z realizacją inwestycji, należy wykazać jedynie pomoc przeznaczoną na te same koszty kwalifikujące się do objęcia pomocą, na których pokrycie ma być udzielona pomoc </w:t>
            </w:r>
            <w:r>
              <w:rPr>
                <w:rFonts w:eastAsia="Calibri" w:cs="Times New Roman" w:ascii="Times New Roman" w:hAnsi="Times New Roman"/>
                <w:bCs/>
                <w:i/>
                <w:kern w:val="0"/>
                <w:sz w:val="22"/>
                <w:szCs w:val="22"/>
                <w:lang w:val="pl-PL" w:eastAsia="en-US" w:bidi="ar-SA"/>
              </w:rPr>
              <w:t>de minimis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.</w:t>
            </w:r>
          </w:p>
        </w:tc>
      </w:tr>
      <w:tr>
        <w:trPr>
          <w:trHeight w:val="496" w:hRule="atLeast"/>
        </w:trPr>
        <w:tc>
          <w:tcPr>
            <w:tcW w:w="1006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1. Dzień udzielenia pomocy (kol. 2) – należy podać dzień udzielenia pomocy w rozumieniu art. 2 pkt 11 ustawy z dnia 30 kwietnia 2004 r. o postępowaniu w sprawach dotyczących pomocy publicznej.</w:t>
            </w:r>
          </w:p>
        </w:tc>
      </w:tr>
      <w:tr>
        <w:trPr>
          <w:trHeight w:val="496" w:hRule="atLeast"/>
        </w:trPr>
        <w:tc>
          <w:tcPr>
            <w:tcW w:w="1006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2. Podmiot udzielający pomocy (kol. 3) – należy podać pełną nazwę i adres podmiotu, który udzielił pomocy. W 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>
        <w:trPr>
          <w:trHeight w:val="496" w:hRule="atLeast"/>
        </w:trPr>
        <w:tc>
          <w:tcPr>
            <w:tcW w:w="1006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3. Podstawa prawna udzielenia pomocy (kol. 4)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– należy podać przepis oraz nazwę ustawy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będącej podstawą udzielenia pomocy.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Jeżeli podstawą udzielenia pomocy był akt wykonawczy do ustawy, należy również podać jego nazwę. Jeżeli podstawą udzielenia pomocy była decyzja, uchwała lub umowa, należy również podać symbol określający ten akt: w przypadku decyzji – numer decyzji, w przypadku uchwały – numer uchwały, w przypadku umowy – numer, przedmiot oraz strony umowy.</w:t>
            </w:r>
          </w:p>
        </w:tc>
      </w:tr>
      <w:tr>
        <w:trPr>
          <w:trHeight w:val="496" w:hRule="atLeast"/>
        </w:trPr>
        <w:tc>
          <w:tcPr>
            <w:tcW w:w="1006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4. Przeznaczenie pomocy (kol. 5) – należy podać kod wskazujący przeznaczenie otrzymanej pomocy określony zgodnie z 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 (Dz. U. z 2024 r. poz. 161, z późn. zm.).</w:t>
            </w:r>
          </w:p>
        </w:tc>
      </w:tr>
      <w:tr>
        <w:trPr>
          <w:trHeight w:val="496" w:hRule="atLeast"/>
        </w:trPr>
        <w:tc>
          <w:tcPr>
            <w:tcW w:w="1006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5. Forma pomocy (kol. 6) – należy podać kod oznaczający właściwą formę pomocy określony zgodnie z 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publicznych.</w:t>
            </w:r>
          </w:p>
        </w:tc>
      </w:tr>
      <w:tr>
        <w:trPr>
          <w:trHeight w:val="496" w:hRule="atLeast"/>
        </w:trPr>
        <w:tc>
          <w:tcPr>
            <w:tcW w:w="1006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2"/>
                <w:szCs w:val="22"/>
                <w:lang w:val="pl-PL" w:eastAsia="en-US" w:bidi="ar-SA"/>
              </w:rPr>
              <w:t>6. Wartość pomocy brutto (PLN) (kol. 7) – jako ekwiwalent dotacji brutto obliczony zgodnie z rozporządzeniem Rady Ministrów z dnia 11 sierpnia 2004 r. w sprawie szczegółowego sposobu obliczania wartości pomocy publicznej udzielanej w różnych formach oraz z właściwymi przepisami unijnymi.</w:t>
            </w:r>
          </w:p>
        </w:tc>
      </w:tr>
    </w:tbl>
    <w:p>
      <w:pPr>
        <w:pStyle w:val="Normal"/>
        <w:spacing w:before="0" w:after="200"/>
        <w:rPr>
          <w:rFonts w:cs="Calibri" w:cstheme="minorHAnsi"/>
        </w:rPr>
      </w:pPr>
      <w:r>
        <w:rPr>
          <w:rFonts w:cs="Calibri" w:cstheme="minorHAnsi"/>
        </w:rPr>
      </w:r>
    </w:p>
    <w:sectPr>
      <w:footerReference w:type="default" r:id="rId5"/>
      <w:footerReference w:type="first" r:id="rId6"/>
      <w:endnotePr>
        <w:pos w:val="sectEnd"/>
        <w:numFmt w:val="decimal"/>
      </w:endnotePr>
      <w:type w:val="nextPage"/>
      <w:pgSz w:w="11906" w:h="16838"/>
      <w:pgMar w:left="1134" w:right="1134" w:gutter="0" w:header="0" w:top="1418" w:footer="709" w:bottom="1418"/>
      <w:pgNumType w:fmt="decimal"/>
      <w:formProt w:val="false"/>
      <w:textDirection w:val="lrTb"/>
      <w:docGrid w:type="default" w:linePitch="360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EndnoteText"/>
        <w:spacing w:before="0" w:after="120"/>
        <w:jc w:val="both"/>
        <w:rPr>
          <w:rFonts w:ascii="Times New Roman" w:hAnsi="Times New Roman" w:cs="Times New Roman"/>
        </w:rPr>
      </w:pPr>
      <w:r>
        <w:rPr>
          <w:rStyle w:val="Znakiprzypiswkocowych"/>
        </w:rPr>
        <w:endnoteRef/>
      </w:r>
      <w:r>
        <w:rPr>
          <w:rFonts w:cs="Times New Roman" w:ascii="Times New Roman" w:hAnsi="Times New Roman"/>
          <w:vertAlign w:val="superscript"/>
        </w:rPr>
        <w:t>)</w:t>
      </w:r>
      <w:r>
        <w:rPr>
          <w:rFonts w:cs="Times New Roman" w:ascii="Times New Roman" w:hAnsi="Times New Roman"/>
        </w:rPr>
        <w:t xml:space="preserve"> W przypadku gdy o pomoc </w:t>
      </w:r>
      <w:r>
        <w:rPr>
          <w:rFonts w:cs="Times New Roman" w:ascii="Times New Roman" w:hAnsi="Times New Roman"/>
          <w:i/>
        </w:rPr>
        <w:t>de minimis</w:t>
      </w:r>
      <w:r>
        <w:rPr>
          <w:rFonts w:cs="Times New Roman" w:ascii="Times New Roman" w:hAnsi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3">
    <w:p>
      <w:pPr>
        <w:pStyle w:val="EndnoteText"/>
        <w:spacing w:before="0" w:after="120"/>
        <w:jc w:val="both"/>
        <w:rPr>
          <w:rFonts w:ascii="Times New Roman" w:hAnsi="Times New Roman" w:cs="Times New Roman"/>
        </w:rPr>
      </w:pPr>
      <w:r>
        <w:rPr>
          <w:rStyle w:val="Znakiprzypiswkocowych"/>
        </w:rPr>
        <w:endnoteRef/>
      </w:r>
      <w:r>
        <w:rPr>
          <w:rFonts w:cs="Times New Roman" w:ascii="Times New Roman" w:hAnsi="Times New Roman"/>
          <w:vertAlign w:val="superscript"/>
        </w:rPr>
        <w:t>)</w:t>
      </w:r>
      <w:r>
        <w:rPr>
          <w:rFonts w:cs="Times New Roman" w:ascii="Times New Roman" w:hAnsi="Times New Roman"/>
        </w:rPr>
        <w:t xml:space="preserve"> Wypełnia się w przypadku, gdy o pomoc </w:t>
      </w:r>
      <w:r>
        <w:rPr>
          <w:rFonts w:cs="Times New Roman" w:ascii="Times New Roman" w:hAnsi="Times New Roman"/>
          <w:i/>
        </w:rPr>
        <w:t>de minimis</w:t>
      </w:r>
      <w:r>
        <w:rPr>
          <w:rFonts w:cs="Times New Roman" w:ascii="Times New Roman" w:hAnsi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4">
    <w:p>
      <w:pPr>
        <w:pStyle w:val="EndnoteText"/>
        <w:spacing w:before="0" w:after="120"/>
        <w:jc w:val="both"/>
        <w:rPr>
          <w:rFonts w:ascii="Times New Roman" w:hAnsi="Times New Roman" w:cs="Times New Roman"/>
        </w:rPr>
      </w:pPr>
      <w:r>
        <w:rPr>
          <w:rStyle w:val="Znakiprzypiswkocowych"/>
        </w:rPr>
        <w:endnoteRef/>
      </w:r>
      <w:r>
        <w:rPr>
          <w:rFonts w:cs="Times New Roman" w:ascii="Times New Roman" w:hAnsi="Times New Roman"/>
          <w:vertAlign w:val="superscript"/>
        </w:rPr>
        <w:t>)</w:t>
      </w:r>
      <w:r>
        <w:rPr>
          <w:rFonts w:cs="Times New Roman" w:ascii="Times New Roman" w:hAnsi="Times New Roman"/>
        </w:rPr>
        <w:t xml:space="preserve"> O ile posiada identyfikator podatkowy NIP.</w:t>
      </w:r>
    </w:p>
  </w:endnote>
  <w:endnote w:id="5">
    <w:p>
      <w:pPr>
        <w:pStyle w:val="EndnoteText"/>
        <w:spacing w:before="0" w:after="120"/>
        <w:jc w:val="both"/>
        <w:rPr>
          <w:rFonts w:ascii="Times New Roman" w:hAnsi="Times New Roman" w:cs="Times New Roman"/>
        </w:rPr>
      </w:pPr>
      <w:r>
        <w:rPr>
          <w:rStyle w:val="Znakiprzypiswkocowych"/>
        </w:rPr>
        <w:endnoteRef/>
      </w:r>
      <w:r>
        <w:rPr>
          <w:rFonts w:cs="Times New Roman" w:ascii="Times New Roman" w:hAnsi="Times New Roman"/>
          <w:vertAlign w:val="superscript"/>
        </w:rPr>
        <w:t>)</w:t>
      </w:r>
      <w:r>
        <w:rPr>
          <w:rFonts w:cs="Times New Roman" w:ascii="Times New Roman" w:hAnsi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6">
    <w:p>
      <w:pPr>
        <w:pStyle w:val="EndnoteText"/>
        <w:spacing w:before="0" w:after="120"/>
        <w:jc w:val="both"/>
        <w:rPr>
          <w:rFonts w:ascii="Times New Roman" w:hAnsi="Times New Roman" w:cs="Times New Roman"/>
        </w:rPr>
      </w:pPr>
      <w:r>
        <w:rPr>
          <w:rStyle w:val="Znakiprzypiswkocowych"/>
        </w:rPr>
        <w:endnoteRef/>
      </w:r>
      <w:r>
        <w:rPr>
          <w:rFonts w:cs="Times New Roman" w:ascii="Times New Roman" w:hAnsi="Times New Roman"/>
          <w:vertAlign w:val="superscript"/>
        </w:rPr>
        <w:t xml:space="preserve">) </w:t>
      </w:r>
      <w:r>
        <w:rPr>
          <w:rFonts w:cs="Times New Roman" w:ascii="Times New Roman" w:hAnsi="Times New Roman"/>
        </w:rPr>
        <w:t>Zaznacza się właściwą pozycję znakiem X.</w:t>
      </w:r>
    </w:p>
  </w:endnote>
  <w:endnote w:id="7">
    <w:p>
      <w:pPr>
        <w:pStyle w:val="Normal"/>
        <w:spacing w:lineRule="auto" w:line="240" w:before="0" w:after="120"/>
        <w:jc w:val="both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Style w:val="Znakiprzypiswkocowych"/>
        </w:rPr>
        <w:endnoteRef/>
      </w:r>
      <w:r>
        <w:rPr>
          <w:rFonts w:cs="Times New Roman" w:ascii="Times New Roman" w:hAnsi="Times New Roman"/>
          <w:sz w:val="20"/>
          <w:szCs w:val="20"/>
          <w:vertAlign w:val="superscript"/>
        </w:rPr>
        <w:t>)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>
        <w:rPr>
          <w:rFonts w:eastAsia="Times New Roman" w:cs="Times New Roman" w:ascii="Times New Roman" w:hAnsi="Times New Roman"/>
          <w:i/>
          <w:sz w:val="20"/>
          <w:szCs w:val="20"/>
          <w:lang w:eastAsia="pl-PL"/>
        </w:rPr>
        <w:t>de minimis</w:t>
      </w: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8">
    <w:p>
      <w:pPr>
        <w:pStyle w:val="EndnoteText"/>
        <w:spacing w:before="0" w:after="120"/>
        <w:jc w:val="both"/>
        <w:rPr>
          <w:rFonts w:ascii="Times New Roman" w:hAnsi="Times New Roman" w:cs="Times New Roman"/>
          <w:color w:val="FF0000"/>
        </w:rPr>
      </w:pPr>
      <w:r>
        <w:rPr>
          <w:rStyle w:val="Znakiprzypiswkocowych"/>
        </w:rPr>
        <w:endnoteRef/>
      </w:r>
      <w:r>
        <w:rPr>
          <w:rFonts w:cs="Times New Roman" w:ascii="Times New Roman" w:hAnsi="Times New Roman"/>
          <w:vertAlign w:val="superscript"/>
        </w:rPr>
        <w:t>)</w:t>
      </w:r>
      <w:r>
        <w:rPr>
          <w:rFonts w:cs="Times New Roman" w:ascii="Times New Roman" w:hAnsi="Times New Roman"/>
        </w:rPr>
        <w:t xml:space="preserve"> Wypełnia się do dnia 31 grudnia 2026 r.,</w:t>
      </w:r>
      <w:r>
        <w:rPr/>
        <w:t xml:space="preserve"> </w:t>
      </w:r>
      <w:r>
        <w:rPr>
          <w:rFonts w:cs="Times New Roman" w:ascii="Times New Roman" w:hAnsi="Times New Roman"/>
        </w:rPr>
        <w:t xml:space="preserve">jeżeli podmiot ubiegający się o pomoc </w:t>
      </w:r>
      <w:r>
        <w:rPr>
          <w:rFonts w:cs="Times New Roman" w:ascii="Times New Roman" w:hAnsi="Times New Roman"/>
          <w:i/>
        </w:rPr>
        <w:t>de minimis</w:t>
      </w:r>
      <w:r>
        <w:rPr>
          <w:rFonts w:cs="Times New Roman" w:ascii="Times New Roman" w:hAnsi="Times New Roman"/>
        </w:rPr>
        <w:t xml:space="preserve"> nie dostosował tej klasy działalności do rozporządzenia Rady Ministrów z dnia 18 grudnia 2024 r. w sprawie Polskiej Klasyfikacji Działalności (PKD) (Dz. U. poz. 1936), jednak w przypadkach określonych w § 3 rozporządzenia Rady Ministrów z dnia 18 grudnia 2024 r. w sprawie Polskiej Klasyfikacji Działalności (PKD) kod PKD 93.29.Z według PKD 2007 może być podawany tylko do dnia 31 grudnia 2025 r.</w:t>
      </w:r>
    </w:p>
  </w:endnote>
  <w:endnote w:id="9">
    <w:p>
      <w:pPr>
        <w:pStyle w:val="EndnoteText"/>
        <w:spacing w:before="0" w:after="120"/>
        <w:jc w:val="both"/>
        <w:rPr>
          <w:rFonts w:ascii="Times New Roman" w:hAnsi="Times New Roman" w:cs="Times New Roman"/>
        </w:rPr>
      </w:pPr>
      <w:r>
        <w:rPr>
          <w:rStyle w:val="Znakiprzypiswkocowych"/>
        </w:rPr>
        <w:endnoteRef/>
      </w:r>
      <w:r>
        <w:rPr>
          <w:rFonts w:cs="Times New Roman" w:ascii="Times New Roman" w:hAnsi="Times New Roman"/>
          <w:vertAlign w:val="superscript"/>
        </w:rPr>
        <w:t>)</w:t>
      </w:r>
      <w:r>
        <w:rPr>
          <w:rFonts w:cs="Times New Roman" w:ascii="Times New Roman" w:hAnsi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10">
    <w:p>
      <w:pPr>
        <w:pStyle w:val="EndnoteText"/>
        <w:spacing w:before="0" w:after="120"/>
        <w:jc w:val="both"/>
        <w:rPr>
          <w:rFonts w:ascii="Times New Roman" w:hAnsi="Times New Roman"/>
        </w:rPr>
      </w:pPr>
      <w:r>
        <w:rPr>
          <w:rStyle w:val="Znakiprzypiswkocowych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1">
    <w:p>
      <w:pPr>
        <w:pStyle w:val="EndnoteText"/>
        <w:spacing w:before="0" w:after="120"/>
        <w:jc w:val="both"/>
        <w:rPr>
          <w:rFonts w:ascii="Times New Roman" w:hAnsi="Times New Roman" w:cs="Times New Roman"/>
        </w:rPr>
      </w:pPr>
      <w:r>
        <w:rPr>
          <w:rStyle w:val="Znakiprzypiswkocowych"/>
        </w:rPr>
        <w:endnoteRef/>
      </w:r>
      <w:r>
        <w:rPr>
          <w:rFonts w:cs="Times New Roman" w:ascii="Times New Roman" w:hAnsi="Times New Roman"/>
          <w:vertAlign w:val="superscript"/>
        </w:rPr>
        <w:t>)</w:t>
      </w:r>
      <w:r>
        <w:rPr>
          <w:rFonts w:cs="Times New Roman" w:ascii="Times New Roman" w:hAnsi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>
        <w:rPr>
          <w:rFonts w:cs="Times New Roman" w:ascii="Times New Roman" w:hAnsi="Times New Roman"/>
          <w:color w:val="FF0000"/>
        </w:rPr>
        <w:t xml:space="preserve"> </w:t>
      </w:r>
      <w:r>
        <w:rPr>
          <w:rFonts w:cs="Times New Roman" w:ascii="Times New Roman" w:hAnsi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2">
    <w:p>
      <w:pPr>
        <w:pStyle w:val="Normal"/>
        <w:spacing w:lineRule="auto" w:line="240" w:before="0" w:after="120"/>
        <w:jc w:val="both"/>
        <w:rPr>
          <w:rFonts w:ascii="Times New Roman" w:hAnsi="Times New Roman" w:eastAsia="Times New Roman" w:cs="Times New Roman"/>
          <w:color w:val="FF0000"/>
          <w:sz w:val="20"/>
          <w:szCs w:val="20"/>
          <w:lang w:eastAsia="pl-PL"/>
        </w:rPr>
      </w:pPr>
      <w:r>
        <w:rPr>
          <w:rStyle w:val="Znakiprzypiswkocowych"/>
        </w:rPr>
        <w:endnoteRef/>
      </w:r>
      <w:r>
        <w:rPr>
          <w:rFonts w:cs="Times New Roman" w:ascii="Times New Roman" w:hAnsi="Times New Roman"/>
          <w:sz w:val="20"/>
          <w:szCs w:val="20"/>
          <w:vertAlign w:val="superscript"/>
        </w:rPr>
        <w:t>)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bookmarkStart w:id="2" w:name="_Hlk207358230_kopia_1"/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Wypełnia się jedynie w przypadku podmiotów, którym ma być udzielona pomoc </w:t>
      </w:r>
      <w:r>
        <w:rPr>
          <w:rFonts w:eastAsia="Times New Roman" w:cs="Times New Roman" w:ascii="Times New Roman" w:hAnsi="Times New Roman"/>
          <w:i/>
          <w:sz w:val="20"/>
          <w:szCs w:val="20"/>
          <w:lang w:eastAsia="pl-PL"/>
        </w:rPr>
        <w:t>de minimis</w:t>
      </w: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, której wartość jest obliczana po ustaleniu ich stopy referencyjnej (tj. w formie takiej, jak: pożyczki, gwarancje, odroczenia, rozłożenia na raty), z wyjątkiem podmiotów, którym pomoc </w:t>
      </w:r>
      <w:r>
        <w:rPr>
          <w:rFonts w:eastAsia="Times New Roman" w:cs="Times New Roman" w:ascii="Times New Roman" w:hAnsi="Times New Roman"/>
          <w:i/>
          <w:sz w:val="20"/>
          <w:szCs w:val="20"/>
          <w:lang w:eastAsia="pl-PL"/>
        </w:rPr>
        <w:t>de minimis</w:t>
      </w: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 xml:space="preserve"> ma być udzielona na podstawie art. 34a ustawy z dnia 8 maja 1997 r. o poręczeniach i gwarancjach udzielanych przez Skarb Państwa oraz niektóre osoby prawne (Dz. U. z 2024 r. poz. 291), oraz osób fizycznych, które na dzień złożenia informacji określonych w niniejszym rozporządzeniu nie rozpoczęły prowadzenia działalności gospodarczej.</w:t>
      </w:r>
      <w:bookmarkEnd w:id="2"/>
    </w:p>
  </w:endnote>
  <w:endnote w:id="13">
    <w:p>
      <w:pPr>
        <w:pStyle w:val="EndnoteText"/>
        <w:spacing w:before="0" w:after="120"/>
        <w:jc w:val="both"/>
        <w:rPr>
          <w:rFonts w:ascii="Times New Roman" w:hAnsi="Times New Roman" w:cs="Times New Roman"/>
        </w:rPr>
      </w:pPr>
      <w:r>
        <w:rPr>
          <w:rStyle w:val="Znakiprzypiswkocowych"/>
        </w:rPr>
        <w:endnoteRef/>
      </w:r>
      <w:r>
        <w:rPr>
          <w:rFonts w:cs="Times New Roman" w:ascii="Times New Roman" w:hAnsi="Times New Roman"/>
          <w:vertAlign w:val="superscript"/>
        </w:rPr>
        <w:t>)</w:t>
      </w:r>
      <w:r>
        <w:rPr>
          <w:rFonts w:cs="Times New Roman" w:ascii="Times New Roman" w:hAnsi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4">
    <w:p>
      <w:pPr>
        <w:pStyle w:val="Normal"/>
        <w:spacing w:lineRule="auto" w:line="240" w:before="0" w:after="120"/>
        <w:jc w:val="both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Style w:val="Znakiprzypiswkocowych"/>
        </w:rPr>
        <w:endnoteRef/>
      </w:r>
      <w:r>
        <w:rPr>
          <w:rFonts w:cs="Times New Roman" w:ascii="Times New Roman" w:hAnsi="Times New Roman"/>
          <w:sz w:val="20"/>
          <w:szCs w:val="20"/>
          <w:vertAlign w:val="superscript"/>
        </w:rPr>
        <w:t>)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Dotyczy wyłącznie producentów.</w:t>
      </w:r>
    </w:p>
  </w:endnote>
  <w:endnote w:id="15">
    <w:p>
      <w:pPr>
        <w:pStyle w:val="Normal"/>
        <w:spacing w:lineRule="auto" w:line="240" w:before="0" w:after="120"/>
        <w:jc w:val="both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Style w:val="Znakiprzypiswkocowych"/>
        </w:rPr>
        <w:endnoteRef/>
      </w:r>
      <w:r>
        <w:rPr>
          <w:rFonts w:cs="Times New Roman" w:ascii="Times New Roman" w:hAnsi="Times New Roman"/>
          <w:sz w:val="20"/>
          <w:szCs w:val="20"/>
          <w:vertAlign w:val="superscript"/>
        </w:rPr>
        <w:t>)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 późn. zm.).</w:t>
      </w:r>
    </w:p>
  </w:endnote>
  <w:endnote w:id="16">
    <w:p>
      <w:pPr>
        <w:pStyle w:val="Normal"/>
        <w:spacing w:lineRule="auto" w:line="240" w:before="0" w:after="120"/>
        <w:jc w:val="both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Style w:val="Znakiprzypiswkocowych"/>
        </w:rPr>
        <w:endnoteRef/>
      </w:r>
      <w:r>
        <w:rPr>
          <w:rFonts w:cs="Times New Roman" w:ascii="Times New Roman" w:hAnsi="Times New Roman"/>
          <w:sz w:val="20"/>
          <w:szCs w:val="20"/>
          <w:vertAlign w:val="superscript"/>
        </w:rPr>
        <w:t>)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 września 1994 r. o rachunkowości (Dz. U. z 2023 r. poz. 120, z późn zm.), zasad prowadzenia odrębnej ewidencji oraz metod przypisywania kosztów i przychodów.</w:t>
      </w:r>
    </w:p>
  </w:endnote>
  <w:endnote w:id="17">
    <w:p>
      <w:pPr>
        <w:pStyle w:val="Normal"/>
        <w:spacing w:lineRule="auto" w:line="240" w:before="0" w:after="120"/>
        <w:jc w:val="both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Style w:val="Znakiprzypiswkocowych"/>
        </w:rPr>
        <w:endnoteRef/>
      </w:r>
      <w:r>
        <w:rPr>
          <w:rFonts w:cs="Times New Roman" w:ascii="Times New Roman" w:hAnsi="Times New Roman"/>
          <w:sz w:val="20"/>
          <w:szCs w:val="20"/>
          <w:vertAlign w:val="superscript"/>
        </w:rPr>
        <w:t>)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Wypełnia się zgodnie z „Instrukcją wypełnienia tabeli w części D formularza”.</w:t>
      </w:r>
    </w:p>
  </w:endnote>
  <w:endnote w:id="18">
    <w:p>
      <w:pPr>
        <w:pStyle w:val="EndnoteText"/>
        <w:spacing w:before="0" w:after="120"/>
        <w:jc w:val="both"/>
        <w:rPr>
          <w:rFonts w:ascii="Times New Roman" w:hAnsi="Times New Roman" w:cs="Times New Roman"/>
        </w:rPr>
      </w:pPr>
      <w:r>
        <w:rPr>
          <w:rStyle w:val="Znakiprzypiswkocowych"/>
        </w:rPr>
        <w:endnoteRef/>
      </w:r>
      <w:r>
        <w:rPr>
          <w:rFonts w:cs="Times New Roman" w:ascii="Times New Roman" w:hAnsi="Times New Roman"/>
          <w:vertAlign w:val="superscript"/>
        </w:rPr>
        <w:t>)</w:t>
      </w:r>
      <w:r>
        <w:rPr>
          <w:rFonts w:cs="Times New Roman" w:ascii="Times New Roman" w:hAnsi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9">
    <w:p>
      <w:pPr>
        <w:pStyle w:val="EndnoteText"/>
        <w:jc w:val="both"/>
        <w:rPr>
          <w:rFonts w:eastAsia="Times New Roman" w:cs="Calibri"/>
          <w:sz w:val="18"/>
          <w:szCs w:val="18"/>
          <w:lang w:eastAsia="pl-PL"/>
        </w:rPr>
      </w:pPr>
      <w:r>
        <w:rPr>
          <w:rStyle w:val="Znakiprzypiswkocowych"/>
        </w:rPr>
        <w:endnoteRef/>
      </w:r>
      <w:r>
        <w:rPr>
          <w:rFonts w:cs="Times New Roman" w:ascii="Times New Roman" w:hAnsi="Times New Roman"/>
          <w:vertAlign w:val="superscript"/>
        </w:rPr>
        <w:t>)</w:t>
      </w:r>
      <w:r>
        <w:rPr>
          <w:rFonts w:cs="Times New Roman" w:ascii="Times New Roman" w:hAnsi="Times New Roman"/>
        </w:rPr>
        <w:t xml:space="preserve"> </w:t>
      </w:r>
      <w:bookmarkStart w:id="3" w:name="_Hlk207358339_kopia_1"/>
      <w:r>
        <w:rPr>
          <w:rFonts w:cs="Times New Roman" w:ascii="Times New Roman" w:hAnsi="Times New Roman"/>
        </w:rPr>
        <w:t xml:space="preserve">Rozpoczęcie realizacji przedsięwzięcia należy definiować zgodnie z właściwymi przepisami prawa unijnego. Przykładowo, zgodnie z art. 2 pkt 23 </w:t>
      </w:r>
      <w:r>
        <w:rPr>
          <w:rFonts w:eastAsia="Times New Roman" w:cs="Times New Roman" w:ascii="Times New Roman" w:hAnsi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>
        <w:rPr>
          <w:rFonts w:eastAsia="Times New Roman" w:cs="Times New Roman" w:ascii="Times New Roman" w:hAnsi="Times New Roman"/>
          <w:lang w:eastAsia="pl-PL"/>
        </w:rPr>
        <w:t>.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Segoe UI Symbol">
    <w:charset w:val="ee" w:characterSet="windows-1250"/>
    <w:family w:val="swiss"/>
    <w:pitch w:val="variable"/>
  </w:font>
  <w:font w:name="MS Gothic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505780903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cs="Times New Roman" w:ascii="Times New Roman" w:hAnsi="Times New Roman"/>
            <w:sz w:val="20"/>
            <w:szCs w:val="20"/>
          </w:rPr>
          <w:fldChar w:fldCharType="begin"/>
        </w:r>
        <w:r>
          <w:rPr>
            <w:rFonts w:cs="Times New Roman" w:ascii="Times New Roman" w:hAnsi="Times New Roman"/>
            <w:sz w:val="20"/>
            <w:szCs w:val="20"/>
          </w:rPr>
          <w:instrText xml:space="preserve"> PAGE </w:instrText>
        </w:r>
        <w:r>
          <w:rPr>
            <w:rFonts w:cs="Times New Roman" w:ascii="Times New Roman" w:hAnsi="Times New Roman"/>
            <w:sz w:val="20"/>
            <w:szCs w:val="20"/>
          </w:rPr>
          <w:fldChar w:fldCharType="separate"/>
        </w:r>
        <w:r>
          <w:rPr>
            <w:rFonts w:cs="Times New Roman" w:ascii="Times New Roman" w:hAnsi="Times New Roman"/>
            <w:sz w:val="20"/>
            <w:szCs w:val="20"/>
          </w:rPr>
          <w:t>6</w:t>
        </w:r>
        <w:r>
          <w:rPr>
            <w:rFonts w:cs="Times New Roman" w:ascii="Times New Roman" w:hAnsi="Times New Roman"/>
            <w:sz w:val="20"/>
            <w:szCs w:val="20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505780903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cs="Times New Roman" w:ascii="Times New Roman" w:hAnsi="Times New Roman"/>
            <w:sz w:val="20"/>
            <w:szCs w:val="20"/>
          </w:rPr>
          <w:fldChar w:fldCharType="begin"/>
        </w:r>
        <w:r>
          <w:rPr>
            <w:rFonts w:cs="Times New Roman" w:ascii="Times New Roman" w:hAnsi="Times New Roman"/>
            <w:sz w:val="20"/>
            <w:szCs w:val="20"/>
          </w:rPr>
          <w:instrText xml:space="preserve"> PAGE </w:instrText>
        </w:r>
        <w:r>
          <w:rPr>
            <w:rFonts w:cs="Times New Roman" w:ascii="Times New Roman" w:hAnsi="Times New Roman"/>
            <w:sz w:val="20"/>
            <w:szCs w:val="20"/>
          </w:rPr>
          <w:fldChar w:fldCharType="separate"/>
        </w:r>
        <w:r>
          <w:rPr>
            <w:rFonts w:cs="Times New Roman" w:ascii="Times New Roman" w:hAnsi="Times New Roman"/>
            <w:sz w:val="20"/>
            <w:szCs w:val="20"/>
          </w:rPr>
          <w:t>6</w:t>
        </w:r>
        <w:r>
          <w:rPr>
            <w:rFonts w:cs="Times New Roman" w:ascii="Times New Roman" w:hAnsi="Times New Roman"/>
            <w:sz w:val="20"/>
            <w:szCs w:val="20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505780903"/>
      <w:docPartObj>
        <w:docPartGallery w:val="Page Numbers (Bottom of Page)"/>
        <w:docPartUnique w:val="true"/>
      </w:docPartObj>
    </w:sdtPr>
    <w:sdtContent>
      <w:p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cs="Times New Roman" w:ascii="Times New Roman" w:hAnsi="Times New Roman"/>
            <w:sz w:val="20"/>
            <w:szCs w:val="20"/>
          </w:rPr>
          <w:fldChar w:fldCharType="begin"/>
        </w:r>
        <w:r>
          <w:rPr>
            <w:rFonts w:cs="Times New Roman" w:ascii="Times New Roman" w:hAnsi="Times New Roman"/>
            <w:sz w:val="20"/>
            <w:szCs w:val="20"/>
          </w:rPr>
          <w:instrText xml:space="preserve"> PAGE </w:instrText>
        </w:r>
        <w:r>
          <w:rPr>
            <w:rFonts w:cs="Times New Roman" w:ascii="Times New Roman" w:hAnsi="Times New Roman"/>
            <w:sz w:val="20"/>
            <w:szCs w:val="20"/>
          </w:rPr>
          <w:fldChar w:fldCharType="separate"/>
        </w:r>
        <w:r>
          <w:rPr>
            <w:rFonts w:cs="Times New Roman" w:ascii="Times New Roman" w:hAnsi="Times New Roman"/>
            <w:sz w:val="20"/>
            <w:szCs w:val="20"/>
          </w:rPr>
          <w:t>8</w:t>
        </w:r>
        <w:r>
          <w:rPr>
            <w:rFonts w:cs="Times New Roman" w:ascii="Times New Roman" w:hAnsi="Times New Roman"/>
            <w:sz w:val="20"/>
            <w:szCs w:val="20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lowerLetter"/>
      <w:lvlText w:val="%1)"/>
      <w:lvlJc w:val="start"/>
      <w:pPr>
        <w:tabs>
          <w:tab w:val="num" w:pos="0"/>
        </w:tabs>
        <w:ind w:start="408" w:hanging="360"/>
      </w:pPr>
      <w:rPr>
        <w:sz w:val="22"/>
        <w:szCs w:val="22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12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4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6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8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00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72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4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68" w:hanging="180"/>
      </w:pPr>
      <w:rPr/>
    </w:lvl>
  </w:abstractNum>
  <w:abstractNum w:abstractNumId="3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4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5">
    <w:lvl w:ilvl="0">
      <w:start w:val="1"/>
      <w:numFmt w:val="lowerLetter"/>
      <w:lvlText w:val="%1)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6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170"/>
  <w:autoHyphenation w:val="true"/>
  <w:hyphenationZone w:val="0"/>
  <w:endnotePr>
    <w:pos w:val="sectEnd"/>
    <w:numFmt w:val="decimal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d779a3"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021b4b"/>
    <w:rPr/>
  </w:style>
  <w:style w:type="character" w:styleId="StopkaZnak" w:customStyle="1">
    <w:name w:val="Stopka Znak"/>
    <w:basedOn w:val="DefaultParagraphFont"/>
    <w:uiPriority w:val="99"/>
    <w:qFormat/>
    <w:rsid w:val="00021b4b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021b4b"/>
    <w:rPr>
      <w:sz w:val="20"/>
      <w:szCs w:val="20"/>
    </w:rPr>
  </w:style>
  <w:style w:type="character" w:styleId="Znakiprzypiswdolnych">
    <w:name w:val="Znaki przypisów dolnych"/>
    <w:basedOn w:val="DefaultParagraphFont"/>
    <w:uiPriority w:val="99"/>
    <w:semiHidden/>
    <w:unhideWhenUsed/>
    <w:qFormat/>
    <w:rsid w:val="00021b4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021b4b"/>
    <w:rPr>
      <w:sz w:val="20"/>
      <w:szCs w:val="20"/>
    </w:rPr>
  </w:style>
  <w:style w:type="character" w:styleId="Znakiprzypiswkocowych">
    <w:name w:val="Znaki przypisów końcowych"/>
    <w:basedOn w:val="DefaultParagraphFont"/>
    <w:uiPriority w:val="99"/>
    <w:semiHidden/>
    <w:unhideWhenUsed/>
    <w:qFormat/>
    <w:rsid w:val="00021b4b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d4d3c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6d4d3c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6d4d3c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6d4d3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93491"/>
    <w:rPr>
      <w:color w:themeColor="hyperlink" w:val="0563C1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b93491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b93491"/>
    <w:rPr>
      <w:color w:themeColor="followedHyperlink" w:val="954F72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021b4b"/>
    <w:pPr>
      <w:tabs>
        <w:tab w:val="clear" w:pos="17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021b4b"/>
    <w:pPr>
      <w:tabs>
        <w:tab w:val="clear" w:pos="17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021b4b"/>
    <w:pPr>
      <w:spacing w:before="0" w:after="200"/>
      <w:ind w:start="720"/>
      <w:contextualSpacing/>
    </w:pPr>
    <w:rPr/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021b4b"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21b4b"/>
    <w:pPr>
      <w:spacing w:lineRule="auto" w:line="240" w:before="0" w:after="0"/>
    </w:pPr>
    <w:rPr>
      <w:sz w:val="20"/>
      <w:szCs w:val="20"/>
    </w:rPr>
  </w:style>
  <w:style w:type="paragraph" w:styleId="OZNZACZNIKAwskazanienrzacznika" w:customStyle="1">
    <w:name w:val="OZN_ZAŁĄCZNIKA – wskazanie nr załącznika"/>
    <w:basedOn w:val="Normal"/>
    <w:uiPriority w:val="28"/>
    <w:qFormat/>
    <w:rsid w:val="00f64a71"/>
    <w:pPr>
      <w:keepNext w:val="true"/>
      <w:spacing w:lineRule="auto" w:line="360" w:before="0" w:after="0"/>
      <w:jc w:val="end"/>
    </w:pPr>
    <w:rPr>
      <w:rFonts w:ascii="Times New Roman" w:hAnsi="Times New Roman" w:eastAsia="" w:cs="Arial" w:eastAsiaTheme="minorEastAsia"/>
      <w:b/>
      <w:sz w:val="24"/>
      <w:szCs w:val="20"/>
      <w:lang w:eastAsia="pl-PL"/>
    </w:rPr>
  </w:style>
  <w:style w:type="paragraph" w:styleId="TEKSTZacznikido" w:customStyle="1">
    <w:name w:val="TEKST&quot;Załącznik(i) do ...&quot;"/>
    <w:uiPriority w:val="28"/>
    <w:qFormat/>
    <w:rsid w:val="00f64a71"/>
    <w:pPr>
      <w:keepNext w:val="true"/>
      <w:widowControl/>
      <w:bidi w:val="0"/>
      <w:spacing w:lineRule="auto" w:line="240" w:before="0" w:after="240"/>
      <w:ind w:start="5670"/>
      <w:contextualSpacing/>
      <w:jc w:val="start"/>
    </w:pPr>
    <w:rPr>
      <w:rFonts w:ascii="Times New Roman" w:hAnsi="Times New Roman" w:eastAsia="" w:cs="Arial" w:eastAsiaTheme="minorEastAsia"/>
      <w:color w:val="auto"/>
      <w:kern w:val="0"/>
      <w:sz w:val="24"/>
      <w:szCs w:val="20"/>
      <w:lang w:eastAsia="pl-PL" w:val="pl-PL" w:bidi="ar-SA"/>
    </w:rPr>
  </w:style>
  <w:style w:type="paragraph" w:styleId="CommentText">
    <w:name w:val="annotation text"/>
    <w:basedOn w:val="Normal"/>
    <w:link w:val="TekstkomentarzaZnak"/>
    <w:uiPriority w:val="99"/>
    <w:unhideWhenUsed/>
    <w:rsid w:val="006d4d3c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6d4d3c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d4d3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985e91"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endnotes" Target="end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<Relationship Id="rId16" Type="http://schemas.openxmlformats.org/officeDocument/2006/relationships/customXml" Target="../customXml/item5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LibreOffice/26.2.5.2$Windows_X86_64 LibreOffice_project/cd7284b4cbbfeb507e630c1aac019f4157393acb</Application>
  <AppVersion>15.0000</AppVersion>
  <Pages>8</Pages>
  <Words>2655</Words>
  <Characters>15683</Characters>
  <CharactersWithSpaces>18247</CharactersWithSpaces>
  <Paragraphs>211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2025-11-05T07:42:00Z</dcterms:created>
  <dc:creator>Marcin Machoń</dc:creator>
  <dc:description/>
  <dc:language>pl-PL</dc:language>
  <cp:lastModifiedBy/>
  <dcterms:modified xsi:type="dcterms:W3CDTF">2026-08-03T09:06:30Z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0x010100D2F7420EC20AE043B696880ED587337D</vt:lpwstr>
  </property>
  <property fmtid="{D5CDD505-2E9C-101B-9397-08002B2CF9AE}" pid="3" name="bjClsUserRVM">
    <vt:lpwstr>[]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5" name="bjDocumentLabelXML-0">
    <vt:lpwstr>ames.com/2008/01/sie/internal/label"&gt;&lt;element uid="89790441-96e2-477c-afd4-1e96c2fd8935" value="" /&gt;&lt;/sisl&gt;</vt:lpwstr>
  </property>
  <property fmtid="{D5CDD505-2E9C-101B-9397-08002B2CF9AE}" pid="6" name="bjDocumentSecurityLabel">
    <vt:lpwstr>JAWNE</vt:lpwstr>
  </property>
  <property fmtid="{D5CDD505-2E9C-101B-9397-08002B2CF9AE}" pid="7" name="bjSaver">
    <vt:lpwstr>qX6qImVDBo/nJeAJH5tZxlC4+0XPS8F8</vt:lpwstr>
  </property>
  <property fmtid="{D5CDD505-2E9C-101B-9397-08002B2CF9AE}" pid="8" name="docIndexRef">
    <vt:lpwstr>7ee34192-10f0-4477-9841-2673f21ec948</vt:lpwstr>
  </property>
</Properties>
</file>